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889" w:rsidRPr="00041994" w:rsidRDefault="00875889" w:rsidP="00875889">
      <w:pPr>
        <w:spacing w:after="0" w:line="240" w:lineRule="auto"/>
        <w:ind w:left="240" w:firstLine="357"/>
        <w:jc w:val="center"/>
        <w:rPr>
          <w:rFonts w:ascii="Times New Roman" w:hAnsi="Times New Roman" w:cs="Times New Roman"/>
          <w:sz w:val="28"/>
          <w:szCs w:val="28"/>
          <w:lang w:val="en-GB"/>
        </w:rPr>
      </w:pPr>
      <w:r w:rsidRPr="00041994">
        <w:rPr>
          <w:rFonts w:ascii="Times New Roman" w:hAnsi="Times New Roman" w:cs="Times New Roman"/>
          <w:sz w:val="28"/>
          <w:szCs w:val="28"/>
          <w:lang w:val="en-US"/>
        </w:rPr>
        <w:t>MINISTRY OF EDUCATION AND SCIENCE OF THE REPUBLIC OF KAZAKHSTAN</w:t>
      </w:r>
    </w:p>
    <w:p w:rsidR="00875889" w:rsidRPr="00041994" w:rsidRDefault="00875889" w:rsidP="00875889">
      <w:pPr>
        <w:spacing w:after="0" w:line="240" w:lineRule="auto"/>
        <w:ind w:firstLine="357"/>
        <w:rPr>
          <w:rFonts w:ascii="Times New Roman" w:hAnsi="Times New Roman" w:cs="Times New Roman"/>
          <w:sz w:val="28"/>
          <w:szCs w:val="28"/>
          <w:lang w:val="en-GB"/>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M. AUEZOV SOUTH - KAZAKHSTAN STATE UNIVERSITY </w:t>
      </w:r>
    </w:p>
    <w:p w:rsidR="00875889" w:rsidRPr="00041994" w:rsidRDefault="00875889" w:rsidP="00875889">
      <w:pPr>
        <w:spacing w:after="0" w:line="240" w:lineRule="auto"/>
        <w:ind w:firstLine="357"/>
        <w:jc w:val="center"/>
        <w:rPr>
          <w:rFonts w:ascii="Times New Roman" w:hAnsi="Times New Roman" w:cs="Times New Roman"/>
          <w:sz w:val="28"/>
          <w:szCs w:val="28"/>
          <w:lang w:val="kk-KZ"/>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tabs>
          <w:tab w:val="left" w:pos="0"/>
        </w:tabs>
        <w:spacing w:after="0" w:line="240" w:lineRule="auto"/>
        <w:ind w:firstLine="357"/>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Chair “Theory and Methods of Computer Science Teaching”</w:t>
      </w: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tabs>
          <w:tab w:val="left" w:pos="3380"/>
        </w:tabs>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caps/>
          <w:sz w:val="28"/>
          <w:szCs w:val="28"/>
          <w:lang w:val="en-US"/>
        </w:rPr>
      </w:pPr>
      <w:r w:rsidRPr="00041994">
        <w:rPr>
          <w:rStyle w:val="shorttext"/>
          <w:rFonts w:ascii="Times New Roman" w:hAnsi="Times New Roman" w:cs="Times New Roman"/>
          <w:caps/>
          <w:sz w:val="28"/>
          <w:szCs w:val="28"/>
          <w:lang w:val="en-US"/>
        </w:rPr>
        <w:t>L.K. Zhaidakbaeva</w:t>
      </w: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b/>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LECTURES </w:t>
      </w:r>
    </w:p>
    <w:p w:rsidR="00875889" w:rsidRPr="00041994" w:rsidRDefault="00875889" w:rsidP="00875889">
      <w:pPr>
        <w:spacing w:after="0" w:line="240" w:lineRule="auto"/>
        <w:ind w:firstLine="357"/>
        <w:jc w:val="center"/>
        <w:rPr>
          <w:rFonts w:ascii="Times New Roman" w:hAnsi="Times New Roman" w:cs="Times New Roman"/>
          <w:caps/>
          <w:sz w:val="28"/>
          <w:szCs w:val="28"/>
          <w:lang w:val="en-US"/>
        </w:rPr>
      </w:pPr>
      <w:r w:rsidRPr="00041994">
        <w:rPr>
          <w:rFonts w:ascii="Times New Roman" w:hAnsi="Times New Roman" w:cs="Times New Roman"/>
          <w:caps/>
          <w:sz w:val="28"/>
          <w:szCs w:val="28"/>
          <w:lang w:val="en-US"/>
        </w:rPr>
        <w:t>ON discipline</w:t>
      </w: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caps/>
          <w:sz w:val="28"/>
          <w:szCs w:val="28"/>
          <w:lang w:val="en-US"/>
        </w:rPr>
      </w:pP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Education's information and learning's problems</w:t>
      </w: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caps/>
          <w:sz w:val="28"/>
          <w:szCs w:val="28"/>
          <w:lang w:val="en-US"/>
        </w:rPr>
      </w:pP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caps/>
          <w:sz w:val="28"/>
          <w:szCs w:val="28"/>
          <w:lang w:val="en-US"/>
        </w:rPr>
      </w:pP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caps/>
          <w:sz w:val="28"/>
          <w:szCs w:val="28"/>
          <w:lang w:val="en-US"/>
        </w:rPr>
      </w:pPr>
      <w:r w:rsidRPr="00041994">
        <w:rPr>
          <w:rFonts w:ascii="Times New Roman" w:hAnsi="Times New Roman" w:cs="Times New Roman"/>
          <w:caps/>
          <w:sz w:val="28"/>
          <w:szCs w:val="28"/>
          <w:lang w:val="en-US"/>
        </w:rPr>
        <w:t>For MASTERS of the specialitY</w:t>
      </w: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caps/>
          <w:sz w:val="28"/>
          <w:szCs w:val="28"/>
          <w:lang w:val="en-US"/>
        </w:rPr>
      </w:pPr>
      <w:r w:rsidRPr="00041994">
        <w:rPr>
          <w:rFonts w:ascii="Times New Roman" w:hAnsi="Times New Roman" w:cs="Times New Roman"/>
          <w:sz w:val="28"/>
          <w:szCs w:val="28"/>
          <w:lang w:val="en-US"/>
        </w:rPr>
        <w:t xml:space="preserve">6M011100 – </w:t>
      </w:r>
      <w:r w:rsidRPr="00041994">
        <w:rPr>
          <w:rFonts w:ascii="Times New Roman" w:hAnsi="Times New Roman" w:cs="Times New Roman"/>
          <w:caps/>
          <w:sz w:val="28"/>
          <w:szCs w:val="28"/>
          <w:lang w:val="en-US"/>
        </w:rPr>
        <w:t>COMPUTER science</w:t>
      </w: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caps/>
          <w:sz w:val="28"/>
          <w:szCs w:val="28"/>
          <w:lang w:val="en-US"/>
        </w:rPr>
      </w:pP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caps/>
          <w:sz w:val="28"/>
          <w:szCs w:val="28"/>
          <w:lang w:val="en-US"/>
        </w:rPr>
      </w:pPr>
      <w:r w:rsidRPr="00041994">
        <w:rPr>
          <w:rFonts w:ascii="Times New Roman" w:hAnsi="Times New Roman" w:cs="Times New Roman"/>
          <w:caps/>
          <w:sz w:val="28"/>
          <w:szCs w:val="28"/>
          <w:lang w:val="en-US"/>
        </w:rPr>
        <w:t>The form of training: full-time</w:t>
      </w: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 </w:t>
      </w: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spacing w:after="0" w:line="240" w:lineRule="auto"/>
        <w:ind w:firstLine="357"/>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ind w:firstLine="357"/>
        <w:jc w:val="center"/>
        <w:rPr>
          <w:rFonts w:ascii="Times New Roman" w:hAnsi="Times New Roman" w:cs="Times New Roman"/>
          <w:caps/>
          <w:sz w:val="28"/>
          <w:szCs w:val="28"/>
          <w:lang w:val="en-US"/>
        </w:rPr>
      </w:pPr>
      <w:r w:rsidRPr="00041994">
        <w:rPr>
          <w:rFonts w:ascii="Times New Roman" w:hAnsi="Times New Roman" w:cs="Times New Roman"/>
          <w:sz w:val="28"/>
          <w:szCs w:val="28"/>
          <w:lang w:val="kk-KZ"/>
        </w:rPr>
        <w:t>Shymkent</w:t>
      </w:r>
      <w:r w:rsidRPr="00041994">
        <w:rPr>
          <w:rFonts w:ascii="Times New Roman" w:hAnsi="Times New Roman" w:cs="Times New Roman"/>
          <w:sz w:val="28"/>
          <w:szCs w:val="28"/>
          <w:lang w:val="en-US"/>
        </w:rPr>
        <w:t xml:space="preserve"> –</w:t>
      </w:r>
      <w:r w:rsidRPr="00041994">
        <w:rPr>
          <w:rFonts w:ascii="Times New Roman" w:hAnsi="Times New Roman" w:cs="Times New Roman"/>
          <w:caps/>
          <w:sz w:val="28"/>
          <w:szCs w:val="28"/>
          <w:lang w:val="kk-KZ"/>
        </w:rPr>
        <w:t xml:space="preserve"> 20</w:t>
      </w:r>
      <w:r w:rsidRPr="00041994">
        <w:rPr>
          <w:rFonts w:ascii="Times New Roman" w:hAnsi="Times New Roman" w:cs="Times New Roman"/>
          <w:caps/>
          <w:sz w:val="28"/>
          <w:szCs w:val="28"/>
          <w:lang w:val="en-US"/>
        </w:rPr>
        <w:t>17</w:t>
      </w:r>
      <w:r w:rsidRPr="00041994">
        <w:rPr>
          <w:rFonts w:ascii="Times New Roman" w:hAnsi="Times New Roman" w:cs="Times New Roman"/>
          <w:caps/>
          <w:sz w:val="28"/>
          <w:szCs w:val="28"/>
          <w:lang w:val="en-GB"/>
        </w:rPr>
        <w:t xml:space="preserve"> </w:t>
      </w:r>
      <w:r w:rsidRPr="00041994">
        <w:rPr>
          <w:rFonts w:ascii="Times New Roman" w:hAnsi="Times New Roman" w:cs="Times New Roman"/>
          <w:sz w:val="28"/>
          <w:szCs w:val="28"/>
          <w:lang w:val="en-GB"/>
        </w:rPr>
        <w:t>y</w:t>
      </w:r>
      <w:r w:rsidRPr="00041994">
        <w:rPr>
          <w:rFonts w:ascii="Times New Roman" w:hAnsi="Times New Roman" w:cs="Times New Roman"/>
          <w:sz w:val="28"/>
          <w:szCs w:val="28"/>
          <w:lang w:val="en-US"/>
        </w:rPr>
        <w:t>.</w:t>
      </w:r>
    </w:p>
    <w:p w:rsidR="00875889" w:rsidRPr="00041994" w:rsidRDefault="00670D7C" w:rsidP="00875889">
      <w:pPr>
        <w:spacing w:after="0" w:line="240" w:lineRule="auto"/>
        <w:ind w:firstLine="357"/>
        <w:rPr>
          <w:rFonts w:ascii="Times New Roman" w:hAnsi="Times New Roman" w:cs="Times New Roman"/>
          <w:sz w:val="28"/>
          <w:szCs w:val="28"/>
          <w:lang w:val="en-US"/>
        </w:rPr>
      </w:pPr>
      <w:r>
        <w:rPr>
          <w:rFonts w:ascii="Times New Roman" w:hAnsi="Times New Roman" w:cs="Times New Roman"/>
          <w:noProof/>
          <w:sz w:val="28"/>
          <w:szCs w:val="28"/>
        </w:rPr>
        <w:pict>
          <v:rect id="_x0000_s1030" style="position:absolute;left:0;text-align:left;margin-left:224.4pt;margin-top:8.95pt;width:33.4pt;height:18pt;z-index:251664384" strokecolor="white [3212]"/>
        </w:pict>
      </w:r>
      <w:r>
        <w:rPr>
          <w:rFonts w:ascii="Times New Roman" w:hAnsi="Times New Roman" w:cs="Times New Roman"/>
          <w:noProof/>
          <w:sz w:val="28"/>
          <w:szCs w:val="28"/>
        </w:rPr>
        <w:pict>
          <v:rect id="_x0000_s1026" style="position:absolute;left:0;text-align:left;margin-left:224.4pt;margin-top:239.15pt;width:45pt;height:27pt;z-index:251660288" strokecolor="white"/>
        </w:pict>
      </w:r>
      <w:r w:rsidR="00875889" w:rsidRPr="00041994">
        <w:rPr>
          <w:rFonts w:ascii="Times New Roman" w:hAnsi="Times New Roman" w:cs="Times New Roman"/>
          <w:caps/>
          <w:sz w:val="28"/>
          <w:szCs w:val="28"/>
          <w:lang w:val="en-GB"/>
        </w:rPr>
        <w:br w:type="page"/>
      </w:r>
      <w:r w:rsidR="00875889" w:rsidRPr="00041994">
        <w:rPr>
          <w:rFonts w:ascii="Times New Roman" w:hAnsi="Times New Roman" w:cs="Times New Roman"/>
          <w:sz w:val="28"/>
          <w:szCs w:val="28"/>
          <w:lang w:val="en-US"/>
        </w:rPr>
        <w:lastRenderedPageBreak/>
        <w:t>UDC  004.42=111</w:t>
      </w:r>
    </w:p>
    <w:p w:rsidR="00875889" w:rsidRPr="00041994" w:rsidRDefault="00875889" w:rsidP="00875889">
      <w:pPr>
        <w:spacing w:after="0" w:line="240" w:lineRule="auto"/>
        <w:ind w:firstLine="357"/>
        <w:rPr>
          <w:rFonts w:ascii="Times New Roman" w:hAnsi="Times New Roman" w:cs="Times New Roman"/>
          <w:sz w:val="28"/>
          <w:szCs w:val="28"/>
          <w:lang w:val="en-US"/>
        </w:rPr>
      </w:pPr>
      <w:r w:rsidRPr="00041994">
        <w:rPr>
          <w:rFonts w:ascii="Times New Roman" w:hAnsi="Times New Roman" w:cs="Times New Roman"/>
          <w:sz w:val="28"/>
          <w:szCs w:val="28"/>
          <w:lang w:val="en-US"/>
        </w:rPr>
        <w:t>LBC   73</w:t>
      </w:r>
    </w:p>
    <w:p w:rsidR="00875889" w:rsidRPr="00041994" w:rsidRDefault="00875889" w:rsidP="00875889">
      <w:pPr>
        <w:spacing w:after="0" w:line="240" w:lineRule="auto"/>
        <w:ind w:firstLine="357"/>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 </w:t>
      </w: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C177EA">
      <w:pPr>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Compiler: </w:t>
      </w:r>
      <w:r w:rsidRPr="00041994">
        <w:rPr>
          <w:rStyle w:val="shorttext"/>
          <w:rFonts w:ascii="Times New Roman" w:hAnsi="Times New Roman" w:cs="Times New Roman"/>
          <w:sz w:val="28"/>
          <w:szCs w:val="28"/>
          <w:lang w:val="en-US"/>
        </w:rPr>
        <w:t xml:space="preserve">L.K. Zhaidakbaeva  </w:t>
      </w:r>
      <w:r w:rsidRPr="00041994">
        <w:rPr>
          <w:rFonts w:ascii="Times New Roman" w:hAnsi="Times New Roman" w:cs="Times New Roman"/>
          <w:sz w:val="28"/>
          <w:szCs w:val="28"/>
          <w:lang w:val="en-US"/>
        </w:rPr>
        <w:t xml:space="preserve">Lectures on discipline “Education's information and learning's problems”. Shymkent: M.Auezov South Kazakhstan State University, 2017. –  p. </w:t>
      </w: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C177EA">
      <w:pPr>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Lectures are formed according to requirements of the curriculum and the program of discipline “Education’s information and learning’s problems” and include all necessary data for learning the course.</w:t>
      </w:r>
    </w:p>
    <w:p w:rsidR="00875889" w:rsidRPr="00041994" w:rsidRDefault="00875889" w:rsidP="00C177EA">
      <w:pPr>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brief theoretical material on problem of education and information of educations are presented in the given lectures. You can find the examples and questions in each lecture.</w:t>
      </w:r>
    </w:p>
    <w:p w:rsidR="00875889" w:rsidRPr="00041994" w:rsidRDefault="00875889" w:rsidP="00C177EA">
      <w:pPr>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Lectures are intended for masters of specialty 6M011100 – Computer science. </w:t>
      </w: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Reviewers: </w:t>
      </w: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r w:rsidRPr="00041994">
        <w:rPr>
          <w:rFonts w:ascii="Times New Roman" w:hAnsi="Times New Roman" w:cs="Times New Roman"/>
          <w:sz w:val="28"/>
          <w:szCs w:val="28"/>
          <w:lang w:val="en-US"/>
        </w:rPr>
        <w:t>Kurakbayev D.S. – cand.of ph.-m.s., the docent, M.Auezov SKSU;</w:t>
      </w: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r w:rsidRPr="00041994">
        <w:rPr>
          <w:rFonts w:ascii="Times New Roman" w:hAnsi="Times New Roman" w:cs="Times New Roman"/>
          <w:sz w:val="28"/>
          <w:szCs w:val="28"/>
          <w:lang w:val="en-US"/>
        </w:rPr>
        <w:t>Nurmuhambetova G.K. – cand.of ped.s., the docent, SKSPI</w:t>
      </w:r>
    </w:p>
    <w:p w:rsidR="00875889" w:rsidRPr="00041994" w:rsidRDefault="00875889" w:rsidP="00875889">
      <w:pPr>
        <w:tabs>
          <w:tab w:val="left" w:pos="0"/>
        </w:tabs>
        <w:spacing w:after="0" w:line="240" w:lineRule="auto"/>
        <w:ind w:firstLine="357"/>
        <w:rPr>
          <w:rFonts w:ascii="Times New Roman" w:hAnsi="Times New Roman" w:cs="Times New Roman"/>
          <w:sz w:val="28"/>
          <w:szCs w:val="28"/>
          <w:lang w:val="en-US"/>
        </w:rPr>
      </w:pPr>
    </w:p>
    <w:p w:rsidR="00875889" w:rsidRPr="00041994" w:rsidRDefault="00875889" w:rsidP="00875889">
      <w:pPr>
        <w:tabs>
          <w:tab w:val="left" w:pos="0"/>
        </w:tabs>
        <w:spacing w:after="0" w:line="240" w:lineRule="auto"/>
        <w:ind w:firstLine="357"/>
        <w:rPr>
          <w:rFonts w:ascii="Times New Roman" w:hAnsi="Times New Roman" w:cs="Times New Roman"/>
          <w:sz w:val="28"/>
          <w:szCs w:val="28"/>
          <w:lang w:val="en-US"/>
        </w:rPr>
      </w:pPr>
    </w:p>
    <w:p w:rsidR="00875889" w:rsidRPr="00041994" w:rsidRDefault="00875889" w:rsidP="00875889">
      <w:pPr>
        <w:tabs>
          <w:tab w:val="left" w:pos="0"/>
        </w:tabs>
        <w:spacing w:after="0" w:line="240" w:lineRule="auto"/>
        <w:ind w:firstLine="357"/>
        <w:rPr>
          <w:rFonts w:ascii="Times New Roman" w:hAnsi="Times New Roman" w:cs="Times New Roman"/>
          <w:sz w:val="28"/>
          <w:szCs w:val="28"/>
          <w:lang w:val="en-US"/>
        </w:rPr>
      </w:pPr>
    </w:p>
    <w:p w:rsidR="00875889" w:rsidRPr="00041994" w:rsidRDefault="00875889" w:rsidP="00C177EA">
      <w:pPr>
        <w:tabs>
          <w:tab w:val="left" w:pos="0"/>
        </w:tabs>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Lectures are considered and recommended to the edition at the meeting of the chair “Theory and Methods of Computer Science Teaching” minutes № 10 from </w:t>
      </w:r>
      <w:r w:rsidRPr="00041994">
        <w:rPr>
          <w:rFonts w:ascii="Times New Roman" w:hAnsi="Times New Roman" w:cs="Times New Roman"/>
          <w:sz w:val="28"/>
          <w:szCs w:val="28"/>
          <w:u w:val="single"/>
          <w:lang w:val="en-US"/>
        </w:rPr>
        <w:t>26.04.2017 y</w:t>
      </w:r>
      <w:r w:rsidRPr="00041994">
        <w:rPr>
          <w:rFonts w:ascii="Times New Roman" w:hAnsi="Times New Roman" w:cs="Times New Roman"/>
          <w:sz w:val="28"/>
          <w:szCs w:val="28"/>
          <w:lang w:val="en-US"/>
        </w:rPr>
        <w:t xml:space="preserve">. </w:t>
      </w:r>
    </w:p>
    <w:p w:rsidR="00875889" w:rsidRPr="00041994" w:rsidRDefault="00875889" w:rsidP="00C177EA">
      <w:pPr>
        <w:shd w:val="clear" w:color="auto" w:fill="FFFFFF"/>
        <w:autoSpaceDE w:val="0"/>
        <w:autoSpaceDN w:val="0"/>
        <w:adjustRightInd w:val="0"/>
        <w:spacing w:after="0" w:line="240" w:lineRule="auto"/>
        <w:ind w:firstLine="357"/>
        <w:jc w:val="both"/>
        <w:rPr>
          <w:rFonts w:ascii="Times New Roman" w:hAnsi="Times New Roman" w:cs="Times New Roman"/>
          <w:sz w:val="28"/>
          <w:szCs w:val="28"/>
          <w:lang w:val="en-US"/>
        </w:rPr>
      </w:pPr>
    </w:p>
    <w:p w:rsidR="00875889" w:rsidRPr="00041994" w:rsidRDefault="00875889" w:rsidP="00C177EA">
      <w:pPr>
        <w:shd w:val="clear" w:color="auto" w:fill="FFFFFF"/>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Lectures are considered and recommended to the edition by the Methodical commission of the science-pedagogical faculty, the minutes № 10 from 26</w:t>
      </w:r>
      <w:r w:rsidRPr="00041994">
        <w:rPr>
          <w:rFonts w:ascii="Times New Roman" w:hAnsi="Times New Roman" w:cs="Times New Roman"/>
          <w:sz w:val="28"/>
          <w:szCs w:val="28"/>
          <w:u w:val="single"/>
          <w:lang w:val="en-US"/>
        </w:rPr>
        <w:t>.04.2017 y</w:t>
      </w:r>
      <w:r w:rsidRPr="00041994">
        <w:rPr>
          <w:rFonts w:ascii="Times New Roman" w:hAnsi="Times New Roman" w:cs="Times New Roman"/>
          <w:sz w:val="28"/>
          <w:szCs w:val="28"/>
          <w:lang w:val="en-US"/>
        </w:rPr>
        <w:t>.</w:t>
      </w:r>
    </w:p>
    <w:p w:rsidR="00875889" w:rsidRPr="00041994" w:rsidRDefault="00875889" w:rsidP="00C177EA">
      <w:pPr>
        <w:shd w:val="clear" w:color="auto" w:fill="FFFFFF"/>
        <w:autoSpaceDE w:val="0"/>
        <w:autoSpaceDN w:val="0"/>
        <w:adjustRightInd w:val="0"/>
        <w:spacing w:after="0" w:line="240" w:lineRule="auto"/>
        <w:ind w:firstLine="357"/>
        <w:jc w:val="both"/>
        <w:rPr>
          <w:rFonts w:ascii="Times New Roman" w:hAnsi="Times New Roman" w:cs="Times New Roman"/>
          <w:sz w:val="28"/>
          <w:szCs w:val="28"/>
          <w:lang w:val="en-US"/>
        </w:rPr>
      </w:pPr>
    </w:p>
    <w:p w:rsidR="00875889" w:rsidRPr="00041994" w:rsidRDefault="00875889" w:rsidP="00C177EA">
      <w:pPr>
        <w:shd w:val="clear" w:color="auto" w:fill="FFFFFF"/>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Lectures are recommended for the edition by Methodical Commission of M.Auezov SKSU, minutes №</w:t>
      </w:r>
      <w:r w:rsidRPr="00041994">
        <w:rPr>
          <w:rFonts w:ascii="Times New Roman" w:hAnsi="Times New Roman" w:cs="Times New Roman"/>
          <w:sz w:val="28"/>
          <w:szCs w:val="28"/>
          <w:lang w:val="en-GB"/>
        </w:rPr>
        <w:t xml:space="preserve"> _</w:t>
      </w:r>
      <w:r w:rsidRPr="00041994">
        <w:rPr>
          <w:rFonts w:ascii="Times New Roman" w:hAnsi="Times New Roman" w:cs="Times New Roman"/>
          <w:sz w:val="28"/>
          <w:szCs w:val="28"/>
          <w:lang w:val="en-US"/>
        </w:rPr>
        <w:t>_ dated by “___”____2017.</w:t>
      </w:r>
    </w:p>
    <w:p w:rsidR="00875889" w:rsidRPr="00041994" w:rsidRDefault="00875889" w:rsidP="00875889">
      <w:pPr>
        <w:autoSpaceDE w:val="0"/>
        <w:autoSpaceDN w:val="0"/>
        <w:adjustRightInd w:val="0"/>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spacing w:after="0" w:line="240" w:lineRule="auto"/>
        <w:ind w:firstLine="357"/>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ind w:firstLine="357"/>
        <w:rPr>
          <w:rFonts w:ascii="Times New Roman" w:hAnsi="Times New Roman" w:cs="Times New Roman"/>
          <w:sz w:val="28"/>
          <w:szCs w:val="28"/>
          <w:lang w:val="en-US"/>
        </w:rPr>
      </w:pPr>
      <w:r w:rsidRPr="00041994">
        <w:rPr>
          <w:rFonts w:ascii="Times New Roman" w:hAnsi="Times New Roman" w:cs="Times New Roman"/>
          <w:sz w:val="28"/>
          <w:szCs w:val="28"/>
          <w:lang w:val="en-US"/>
        </w:rPr>
        <w:t>© M.Auezov South-Kazakhstan State University, 2017 year.</w:t>
      </w:r>
    </w:p>
    <w:p w:rsidR="00875889" w:rsidRPr="00041994" w:rsidRDefault="00670D7C" w:rsidP="00875889">
      <w:pPr>
        <w:autoSpaceDE w:val="0"/>
        <w:autoSpaceDN w:val="0"/>
        <w:adjustRightInd w:val="0"/>
        <w:spacing w:after="0" w:line="240" w:lineRule="auto"/>
        <w:ind w:firstLine="357"/>
        <w:rPr>
          <w:rFonts w:ascii="Times New Roman" w:hAnsi="Times New Roman" w:cs="Times New Roman"/>
          <w:sz w:val="28"/>
          <w:szCs w:val="28"/>
          <w:lang w:val="en-US"/>
        </w:rPr>
      </w:pPr>
      <w:r>
        <w:rPr>
          <w:rFonts w:ascii="Times New Roman" w:hAnsi="Times New Roman" w:cs="Times New Roman"/>
          <w:noProof/>
          <w:sz w:val="28"/>
          <w:szCs w:val="28"/>
        </w:rPr>
        <w:pict>
          <v:rect id="_x0000_s1031" style="position:absolute;left:0;text-align:left;margin-left:230.4pt;margin-top:27.05pt;width:33.4pt;height:18pt;z-index:251665408" strokecolor="white [3212]"/>
        </w:pict>
      </w:r>
      <w:r w:rsidR="00875889" w:rsidRPr="00041994">
        <w:rPr>
          <w:rFonts w:ascii="Times New Roman" w:hAnsi="Times New Roman" w:cs="Times New Roman"/>
          <w:sz w:val="28"/>
          <w:szCs w:val="28"/>
          <w:lang w:val="en-US"/>
        </w:rPr>
        <w:t xml:space="preserve">Responsible  for  edition   </w:t>
      </w:r>
      <w:r w:rsidR="00875889" w:rsidRPr="00041994">
        <w:rPr>
          <w:rStyle w:val="shorttext"/>
          <w:rFonts w:ascii="Times New Roman" w:hAnsi="Times New Roman" w:cs="Times New Roman"/>
          <w:sz w:val="28"/>
          <w:szCs w:val="28"/>
          <w:lang w:val="en-US"/>
        </w:rPr>
        <w:t>L.K. Zhaidakbaeva</w:t>
      </w:r>
    </w:p>
    <w:p w:rsidR="00875889" w:rsidRPr="00041994" w:rsidRDefault="00875889" w:rsidP="00875889">
      <w:pPr>
        <w:tabs>
          <w:tab w:val="left" w:pos="1581"/>
          <w:tab w:val="left" w:pos="2533"/>
          <w:tab w:val="left" w:pos="2674"/>
          <w:tab w:val="center" w:pos="4677"/>
        </w:tabs>
        <w:spacing w:after="0" w:line="240" w:lineRule="auto"/>
        <w:ind w:firstLine="357"/>
        <w:jc w:val="center"/>
        <w:rPr>
          <w:rFonts w:ascii="Times New Roman" w:hAnsi="Times New Roman" w:cs="Times New Roman"/>
          <w:b/>
          <w:sz w:val="28"/>
          <w:szCs w:val="28"/>
          <w:lang w:val="en-US"/>
        </w:rPr>
      </w:pPr>
      <w:bookmarkStart w:id="0" w:name="_Toc288168577"/>
      <w:bookmarkStart w:id="1" w:name="_Toc288170453"/>
      <w:bookmarkStart w:id="2" w:name="_Toc288801556"/>
      <w:bookmarkStart w:id="3" w:name="_Toc288801687"/>
      <w:bookmarkStart w:id="4" w:name="_Toc323373838"/>
      <w:bookmarkStart w:id="5" w:name="_Toc323442013"/>
      <w:bookmarkStart w:id="6" w:name="_Toc323442546"/>
      <w:bookmarkStart w:id="7" w:name="_Toc323442606"/>
      <w:bookmarkStart w:id="8" w:name="_Toc323442768"/>
      <w:bookmarkStart w:id="9" w:name="_Toc323443098"/>
      <w:bookmarkStart w:id="10" w:name="_Toc323443844"/>
      <w:bookmarkStart w:id="11" w:name="_Toc323447967"/>
      <w:bookmarkStart w:id="12" w:name="_Toc323448564"/>
      <w:bookmarkStart w:id="13" w:name="_Toc323448606"/>
      <w:bookmarkStart w:id="14" w:name="_Toc323448719"/>
      <w:bookmarkStart w:id="15" w:name="_Toc377127910"/>
      <w:r w:rsidRPr="00041994">
        <w:rPr>
          <w:rFonts w:ascii="Times New Roman" w:hAnsi="Times New Roman" w:cs="Times New Roman"/>
          <w:b/>
          <w:sz w:val="28"/>
          <w:szCs w:val="28"/>
          <w:lang w:val="en-US"/>
        </w:rPr>
        <w:lastRenderedPageBreak/>
        <w:t>Content</w:t>
      </w:r>
    </w:p>
    <w:p w:rsidR="00875889" w:rsidRDefault="00875889" w:rsidP="00875889">
      <w:pPr>
        <w:tabs>
          <w:tab w:val="left" w:pos="1581"/>
          <w:tab w:val="left" w:pos="2533"/>
          <w:tab w:val="left" w:pos="2674"/>
          <w:tab w:val="center" w:pos="4677"/>
        </w:tabs>
        <w:spacing w:after="0" w:line="240" w:lineRule="auto"/>
        <w:ind w:firstLine="357"/>
        <w:rPr>
          <w:rFonts w:ascii="Times New Roman" w:hAnsi="Times New Roman" w:cs="Times New Roman"/>
          <w:b/>
          <w:sz w:val="28"/>
          <w:szCs w:val="28"/>
          <w:lang w:val="kk-KZ"/>
        </w:rPr>
      </w:pPr>
    </w:p>
    <w:p w:rsidR="00C177EA" w:rsidRDefault="00C177EA" w:rsidP="00875889">
      <w:pPr>
        <w:tabs>
          <w:tab w:val="left" w:pos="1581"/>
          <w:tab w:val="left" w:pos="2533"/>
          <w:tab w:val="left" w:pos="2674"/>
          <w:tab w:val="center" w:pos="4677"/>
        </w:tabs>
        <w:spacing w:after="0" w:line="240" w:lineRule="auto"/>
        <w:ind w:firstLine="357"/>
        <w:rPr>
          <w:rFonts w:ascii="Times New Roman" w:hAnsi="Times New Roman" w:cs="Times New Roman"/>
          <w:b/>
          <w:sz w:val="28"/>
          <w:szCs w:val="28"/>
          <w:lang w:val="kk-KZ"/>
        </w:rPr>
      </w:pPr>
    </w:p>
    <w:tbl>
      <w:tblPr>
        <w:tblStyle w:val="a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567"/>
      </w:tblGrid>
      <w:tr w:rsidR="00C177EA" w:rsidTr="00C177EA">
        <w:tc>
          <w:tcPr>
            <w:tcW w:w="9180" w:type="dxa"/>
          </w:tcPr>
          <w:p w:rsidR="00C177EA" w:rsidRPr="0029374D" w:rsidRDefault="00C177EA" w:rsidP="00754AEF">
            <w:pPr>
              <w:pStyle w:val="1"/>
              <w:spacing w:before="0"/>
              <w:ind w:right="-534"/>
              <w:outlineLvl w:val="0"/>
              <w:rPr>
                <w:rFonts w:ascii="Times New Roman" w:hAnsi="Times New Roman" w:cs="Times New Roman"/>
                <w:b w:val="0"/>
                <w:bCs w:val="0"/>
                <w:color w:val="auto"/>
                <w:lang w:val="kk-KZ"/>
              </w:rPr>
            </w:pPr>
            <w:r w:rsidRPr="0029374D">
              <w:rPr>
                <w:rFonts w:ascii="Times New Roman" w:hAnsi="Times New Roman" w:cs="Times New Roman"/>
                <w:b w:val="0"/>
                <w:color w:val="auto"/>
                <w:lang w:val="en-US"/>
              </w:rPr>
              <w:t>INTRODUCTION</w:t>
            </w:r>
            <w:r>
              <w:rPr>
                <w:rFonts w:ascii="Times New Roman" w:hAnsi="Times New Roman" w:cs="Times New Roman"/>
                <w:b w:val="0"/>
                <w:color w:val="auto"/>
                <w:lang w:val="kk-KZ"/>
              </w:rPr>
              <w:t>.....................................................................................................</w:t>
            </w:r>
          </w:p>
        </w:tc>
        <w:tc>
          <w:tcPr>
            <w:tcW w:w="567" w:type="dxa"/>
          </w:tcPr>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C177EA" w:rsidRPr="0029374D" w:rsidTr="00C177EA">
        <w:tc>
          <w:tcPr>
            <w:tcW w:w="9180" w:type="dxa"/>
          </w:tcPr>
          <w:p w:rsidR="00C177EA" w:rsidRPr="00C177EA" w:rsidRDefault="00C177EA" w:rsidP="00754AEF">
            <w:pPr>
              <w:ind w:right="-534"/>
              <w:rPr>
                <w:rFonts w:ascii="Times New Roman" w:hAnsi="Times New Roman" w:cs="Times New Roman"/>
                <w:sz w:val="28"/>
                <w:lang w:val="en-US"/>
              </w:rPr>
            </w:pPr>
            <w:r w:rsidRPr="00C177EA">
              <w:rPr>
                <w:rFonts w:ascii="Times New Roman" w:hAnsi="Times New Roman" w:cs="Times New Roman"/>
                <w:sz w:val="28"/>
                <w:lang w:val="en-US"/>
              </w:rPr>
              <w:t xml:space="preserve">1 Lecture. Informatics and education.The main directions of the use </w:t>
            </w:r>
          </w:p>
          <w:p w:rsidR="00C177EA" w:rsidRPr="0029374D" w:rsidRDefault="00C177EA" w:rsidP="00754AEF">
            <w:pPr>
              <w:ind w:right="-534"/>
              <w:rPr>
                <w:rFonts w:ascii="Times New Roman" w:hAnsi="Times New Roman" w:cs="Times New Roman"/>
                <w:sz w:val="28"/>
                <w:lang w:val="en-US"/>
              </w:rPr>
            </w:pPr>
            <w:r w:rsidRPr="0029374D">
              <w:rPr>
                <w:rFonts w:ascii="Times New Roman" w:hAnsi="Times New Roman" w:cs="Times New Roman"/>
                <w:sz w:val="28"/>
                <w:lang w:val="en-US"/>
              </w:rPr>
              <w:t>of information technology in teaching and education management........</w:t>
            </w:r>
            <w:r>
              <w:rPr>
                <w:rFonts w:ascii="Times New Roman" w:hAnsi="Times New Roman" w:cs="Times New Roman"/>
                <w:sz w:val="28"/>
                <w:lang w:val="kk-KZ"/>
              </w:rPr>
              <w:t>....</w:t>
            </w:r>
            <w:r w:rsidRPr="0029374D">
              <w:rPr>
                <w:rFonts w:ascii="Times New Roman" w:hAnsi="Times New Roman" w:cs="Times New Roman"/>
                <w:sz w:val="28"/>
                <w:lang w:val="en-US"/>
              </w:rPr>
              <w:t>....</w:t>
            </w:r>
            <w:r>
              <w:rPr>
                <w:rFonts w:ascii="Times New Roman" w:hAnsi="Times New Roman" w:cs="Times New Roman"/>
                <w:sz w:val="28"/>
                <w:lang w:val="kk-KZ"/>
              </w:rPr>
              <w:t>...</w:t>
            </w:r>
            <w:r w:rsidRPr="0029374D">
              <w:rPr>
                <w:rFonts w:ascii="Times New Roman" w:hAnsi="Times New Roman" w:cs="Times New Roman"/>
                <w:sz w:val="28"/>
                <w:lang w:val="en-US"/>
              </w:rPr>
              <w:t>..</w:t>
            </w:r>
            <w:r>
              <w:rPr>
                <w:rFonts w:ascii="Times New Roman" w:hAnsi="Times New Roman" w:cs="Times New Roman"/>
                <w:sz w:val="28"/>
                <w:lang w:val="kk-KZ"/>
              </w:rPr>
              <w:t>..</w:t>
            </w:r>
            <w:r w:rsidRPr="0029374D">
              <w:rPr>
                <w:rFonts w:ascii="Times New Roman" w:hAnsi="Times New Roman" w:cs="Times New Roman"/>
                <w:sz w:val="28"/>
                <w:lang w:val="en-US"/>
              </w:rPr>
              <w:t>..</w:t>
            </w:r>
          </w:p>
        </w:tc>
        <w:tc>
          <w:tcPr>
            <w:tcW w:w="567" w:type="dxa"/>
          </w:tcPr>
          <w:p w:rsidR="00C177EA" w:rsidRDefault="00C177EA" w:rsidP="00754AEF">
            <w:pPr>
              <w:jc w:val="center"/>
              <w:rPr>
                <w:rFonts w:ascii="Times New Roman" w:hAnsi="Times New Roman" w:cs="Times New Roman"/>
                <w:sz w:val="28"/>
                <w:lang w:val="kk-KZ"/>
              </w:rPr>
            </w:pPr>
          </w:p>
          <w:p w:rsidR="00C177EA" w:rsidRPr="0029374D" w:rsidRDefault="00C177EA" w:rsidP="00754AEF">
            <w:pPr>
              <w:jc w:val="center"/>
              <w:rPr>
                <w:rFonts w:ascii="Times New Roman" w:hAnsi="Times New Roman" w:cs="Times New Roman"/>
                <w:sz w:val="28"/>
                <w:lang w:val="kk-KZ"/>
              </w:rPr>
            </w:pPr>
            <w:r>
              <w:rPr>
                <w:rFonts w:ascii="Times New Roman" w:hAnsi="Times New Roman" w:cs="Times New Roman"/>
                <w:sz w:val="28"/>
                <w:lang w:val="kk-KZ"/>
              </w:rPr>
              <w:t>5</w:t>
            </w:r>
          </w:p>
        </w:tc>
      </w:tr>
      <w:tr w:rsidR="00C177EA" w:rsidTr="00C177EA">
        <w:tc>
          <w:tcPr>
            <w:tcW w:w="9180" w:type="dxa"/>
          </w:tcPr>
          <w:p w:rsidR="00C177EA" w:rsidRDefault="00C177EA" w:rsidP="00754AEF">
            <w:pPr>
              <w:tabs>
                <w:tab w:val="left" w:pos="322"/>
              </w:tabs>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 xml:space="preserve">2 </w:t>
            </w:r>
            <w:r w:rsidRPr="0029374D">
              <w:rPr>
                <w:rStyle w:val="shorttext"/>
                <w:rFonts w:ascii="Times New Roman" w:hAnsi="Times New Roman" w:cs="Times New Roman"/>
                <w:sz w:val="28"/>
                <w:szCs w:val="28"/>
                <w:lang w:val="en-US"/>
              </w:rPr>
              <w:t xml:space="preserve">Lecture. </w:t>
            </w:r>
            <w:r w:rsidRPr="0029374D">
              <w:rPr>
                <w:rFonts w:ascii="Times New Roman" w:hAnsi="Times New Roman" w:cs="Times New Roman"/>
                <w:sz w:val="28"/>
                <w:szCs w:val="28"/>
                <w:lang w:val="en-US"/>
              </w:rPr>
              <w:t xml:space="preserve">Informatization of education as the direction of scientific </w:t>
            </w:r>
          </w:p>
          <w:p w:rsidR="00C177EA" w:rsidRPr="0029374D" w:rsidRDefault="00C177EA" w:rsidP="00754AEF">
            <w:pPr>
              <w:tabs>
                <w:tab w:val="left" w:pos="322"/>
              </w:tabs>
              <w:ind w:right="-392"/>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research and teacher training</w:t>
            </w:r>
            <w:r>
              <w:rPr>
                <w:rFonts w:ascii="Times New Roman" w:hAnsi="Times New Roman" w:cs="Times New Roman"/>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8</w:t>
            </w:r>
          </w:p>
        </w:tc>
      </w:tr>
      <w:tr w:rsidR="00C177EA" w:rsidTr="00C177EA">
        <w:tc>
          <w:tcPr>
            <w:tcW w:w="9180" w:type="dxa"/>
          </w:tcPr>
          <w:p w:rsidR="00C177EA" w:rsidRPr="0029374D" w:rsidRDefault="00C177EA" w:rsidP="00754AEF">
            <w:pPr>
              <w:ind w:right="-392"/>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3 Lecture</w:t>
            </w:r>
            <w:r w:rsidRPr="0029374D">
              <w:rPr>
                <w:rFonts w:ascii="Times New Roman" w:hAnsi="Times New Roman" w:cs="Times New Roman"/>
                <w:sz w:val="28"/>
                <w:szCs w:val="28"/>
                <w:lang w:val="kk-KZ"/>
              </w:rPr>
              <w:t>.</w:t>
            </w:r>
            <w:r w:rsidRPr="0029374D">
              <w:rPr>
                <w:rFonts w:ascii="Times New Roman" w:hAnsi="Times New Roman" w:cs="Times New Roman"/>
                <w:sz w:val="28"/>
                <w:szCs w:val="28"/>
                <w:lang w:val="en-US"/>
              </w:rPr>
              <w:t xml:space="preserve"> Multimedia technology</w:t>
            </w:r>
            <w:r>
              <w:rPr>
                <w:rFonts w:ascii="Times New Roman" w:hAnsi="Times New Roman" w:cs="Times New Roman"/>
                <w:sz w:val="28"/>
                <w:szCs w:val="28"/>
                <w:lang w:val="kk-KZ"/>
              </w:rPr>
              <w:t>.............................................................................</w:t>
            </w:r>
          </w:p>
        </w:tc>
        <w:tc>
          <w:tcPr>
            <w:tcW w:w="567" w:type="dxa"/>
          </w:tcPr>
          <w:p w:rsidR="00C177EA" w:rsidRPr="0029374D" w:rsidRDefault="00C177EA" w:rsidP="00754AEF">
            <w:pPr>
              <w:jc w:val="center"/>
              <w:rPr>
                <w:rFonts w:ascii="Times New Roman" w:hAnsi="Times New Roman" w:cs="Times New Roman"/>
                <w:sz w:val="28"/>
                <w:szCs w:val="28"/>
                <w:lang w:val="kk-KZ"/>
              </w:rPr>
            </w:pPr>
            <w:r w:rsidRPr="0029374D">
              <w:rPr>
                <w:rFonts w:ascii="Times New Roman" w:hAnsi="Times New Roman" w:cs="Times New Roman"/>
                <w:sz w:val="28"/>
                <w:szCs w:val="28"/>
                <w:lang w:val="kk-KZ"/>
              </w:rPr>
              <w:t>10</w:t>
            </w:r>
          </w:p>
        </w:tc>
      </w:tr>
      <w:tr w:rsidR="00C177EA" w:rsidTr="00C177EA">
        <w:tc>
          <w:tcPr>
            <w:tcW w:w="9180" w:type="dxa"/>
          </w:tcPr>
          <w:p w:rsidR="00C177EA" w:rsidRPr="0029374D" w:rsidRDefault="00C177EA" w:rsidP="00754AEF">
            <w:pPr>
              <w:pStyle w:val="a3"/>
              <w:spacing w:before="0" w:beforeAutospacing="0" w:after="0" w:afterAutospacing="0"/>
              <w:ind w:right="-534"/>
              <w:jc w:val="both"/>
              <w:rPr>
                <w:sz w:val="28"/>
                <w:szCs w:val="28"/>
                <w:lang w:val="kk-KZ"/>
              </w:rPr>
            </w:pPr>
            <w:r w:rsidRPr="0029374D">
              <w:rPr>
                <w:sz w:val="28"/>
                <w:szCs w:val="28"/>
                <w:lang w:val="en-US"/>
              </w:rPr>
              <w:t>4 Lecture</w:t>
            </w:r>
            <w:r w:rsidRPr="0029374D">
              <w:rPr>
                <w:sz w:val="28"/>
                <w:szCs w:val="28"/>
                <w:lang w:val="kk-KZ"/>
              </w:rPr>
              <w:t xml:space="preserve">. </w:t>
            </w:r>
            <w:r w:rsidRPr="0029374D">
              <w:rPr>
                <w:sz w:val="28"/>
                <w:szCs w:val="28"/>
                <w:lang w:val="en-US"/>
              </w:rPr>
              <w:t>Information educational environment</w:t>
            </w:r>
            <w:r>
              <w:rPr>
                <w:sz w:val="28"/>
                <w:szCs w:val="28"/>
                <w:lang w:val="kk-KZ"/>
              </w:rPr>
              <w:t>....................................................</w:t>
            </w:r>
          </w:p>
        </w:tc>
        <w:tc>
          <w:tcPr>
            <w:tcW w:w="567" w:type="dxa"/>
          </w:tcPr>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C177EA" w:rsidTr="00C177EA">
        <w:tc>
          <w:tcPr>
            <w:tcW w:w="9180" w:type="dxa"/>
          </w:tcPr>
          <w:p w:rsidR="00C177EA" w:rsidRDefault="00C177EA" w:rsidP="00754AEF">
            <w:pPr>
              <w:pStyle w:val="a3"/>
              <w:spacing w:before="0" w:beforeAutospacing="0" w:after="0" w:afterAutospacing="0"/>
              <w:jc w:val="both"/>
              <w:rPr>
                <w:sz w:val="28"/>
                <w:szCs w:val="28"/>
                <w:lang w:val="kk-KZ"/>
              </w:rPr>
            </w:pPr>
            <w:r w:rsidRPr="0029374D">
              <w:rPr>
                <w:sz w:val="28"/>
                <w:szCs w:val="28"/>
                <w:lang w:val="en-US"/>
              </w:rPr>
              <w:t>5 Lecture</w:t>
            </w:r>
            <w:r w:rsidRPr="0029374D">
              <w:rPr>
                <w:sz w:val="28"/>
                <w:szCs w:val="28"/>
                <w:lang w:val="kk-KZ"/>
              </w:rPr>
              <w:t xml:space="preserve">. </w:t>
            </w:r>
            <w:r w:rsidRPr="0029374D">
              <w:rPr>
                <w:sz w:val="28"/>
                <w:szCs w:val="28"/>
                <w:lang w:val="en-US"/>
              </w:rPr>
              <w:t xml:space="preserve">The use of telecommunication and information </w:t>
            </w:r>
          </w:p>
          <w:p w:rsidR="00C177EA" w:rsidRPr="0029374D" w:rsidRDefault="00C177EA" w:rsidP="00754AEF">
            <w:pPr>
              <w:pStyle w:val="a3"/>
              <w:spacing w:before="0" w:beforeAutospacing="0" w:after="0" w:afterAutospacing="0"/>
              <w:ind w:right="-392"/>
              <w:jc w:val="both"/>
              <w:rPr>
                <w:sz w:val="28"/>
                <w:szCs w:val="28"/>
                <w:lang w:val="kk-KZ"/>
              </w:rPr>
            </w:pPr>
            <w:r w:rsidRPr="0029374D">
              <w:rPr>
                <w:sz w:val="28"/>
                <w:szCs w:val="28"/>
                <w:lang w:val="en-US"/>
              </w:rPr>
              <w:t>facilities for educational purposes</w:t>
            </w:r>
            <w:r>
              <w:rPr>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14</w:t>
            </w:r>
          </w:p>
        </w:tc>
      </w:tr>
      <w:tr w:rsidR="00C177EA" w:rsidTr="00C177EA">
        <w:tc>
          <w:tcPr>
            <w:tcW w:w="9180" w:type="dxa"/>
          </w:tcPr>
          <w:p w:rsidR="00C177EA" w:rsidRDefault="00C177EA" w:rsidP="00754AEF">
            <w:pPr>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6</w:t>
            </w:r>
            <w:r w:rsidRPr="0029374D">
              <w:rPr>
                <w:rFonts w:ascii="Times New Roman" w:hAnsi="Times New Roman" w:cs="Times New Roman"/>
                <w:sz w:val="28"/>
                <w:szCs w:val="28"/>
                <w:lang w:val="kk-KZ"/>
              </w:rPr>
              <w:t xml:space="preserve"> </w:t>
            </w:r>
            <w:r w:rsidRPr="0029374D">
              <w:rPr>
                <w:rFonts w:ascii="Times New Roman" w:hAnsi="Times New Roman" w:cs="Times New Roman"/>
                <w:sz w:val="28"/>
                <w:szCs w:val="28"/>
                <w:lang w:val="en-US"/>
              </w:rPr>
              <w:t>Lecture</w:t>
            </w:r>
            <w:r w:rsidRPr="0029374D">
              <w:rPr>
                <w:rFonts w:ascii="Times New Roman" w:hAnsi="Times New Roman" w:cs="Times New Roman"/>
                <w:sz w:val="28"/>
                <w:szCs w:val="28"/>
                <w:lang w:val="kk-KZ"/>
              </w:rPr>
              <w:t xml:space="preserve">. </w:t>
            </w:r>
            <w:r w:rsidRPr="0029374D">
              <w:rPr>
                <w:rFonts w:ascii="Times New Roman" w:hAnsi="Times New Roman" w:cs="Times New Roman"/>
                <w:sz w:val="28"/>
                <w:szCs w:val="28"/>
                <w:lang w:val="en-US"/>
              </w:rPr>
              <w:t xml:space="preserve">The essence and necessity of unification and integration </w:t>
            </w:r>
          </w:p>
          <w:p w:rsidR="00C177EA" w:rsidRPr="0029374D" w:rsidRDefault="00C177EA" w:rsidP="00754AEF">
            <w:pPr>
              <w:ind w:right="-534"/>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of electronic of educational publications and resorces</w:t>
            </w:r>
            <w:r>
              <w:rPr>
                <w:rFonts w:ascii="Times New Roman" w:hAnsi="Times New Roman" w:cs="Times New Roman"/>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C177EA" w:rsidTr="00C177EA">
        <w:tc>
          <w:tcPr>
            <w:tcW w:w="9180" w:type="dxa"/>
          </w:tcPr>
          <w:p w:rsidR="00C177EA" w:rsidRDefault="00C177EA" w:rsidP="00754AEF">
            <w:pPr>
              <w:jc w:val="both"/>
              <w:rPr>
                <w:rFonts w:ascii="Times New Roman" w:hAnsi="Times New Roman" w:cs="Times New Roman"/>
                <w:sz w:val="28"/>
                <w:szCs w:val="28"/>
                <w:lang w:val="kk-KZ"/>
              </w:rPr>
            </w:pPr>
            <w:r w:rsidRPr="0029374D">
              <w:rPr>
                <w:rFonts w:ascii="Times New Roman" w:hAnsi="Times New Roman" w:cs="Times New Roman"/>
                <w:sz w:val="28"/>
                <w:szCs w:val="28"/>
                <w:lang w:val="kk-KZ"/>
              </w:rPr>
              <w:t xml:space="preserve">7 </w:t>
            </w:r>
            <w:r w:rsidRPr="0029374D">
              <w:rPr>
                <w:rFonts w:ascii="Times New Roman" w:hAnsi="Times New Roman" w:cs="Times New Roman"/>
                <w:sz w:val="28"/>
                <w:szCs w:val="28"/>
                <w:lang w:val="en-GB"/>
              </w:rPr>
              <w:t>Lecture</w:t>
            </w:r>
            <w:r w:rsidRPr="0029374D">
              <w:rPr>
                <w:rFonts w:ascii="Times New Roman" w:hAnsi="Times New Roman" w:cs="Times New Roman"/>
                <w:sz w:val="28"/>
                <w:szCs w:val="28"/>
                <w:lang w:val="kk-KZ"/>
              </w:rPr>
              <w:t xml:space="preserve">. </w:t>
            </w:r>
            <w:r w:rsidRPr="0029374D">
              <w:rPr>
                <w:rFonts w:ascii="Times New Roman" w:hAnsi="Times New Roman" w:cs="Times New Roman"/>
                <w:sz w:val="28"/>
                <w:szCs w:val="28"/>
                <w:lang w:val="en-US"/>
              </w:rPr>
              <w:t xml:space="preserve">Pedagogical possibilities of the modern computer. </w:t>
            </w:r>
          </w:p>
          <w:p w:rsidR="00C177EA" w:rsidRDefault="00C177EA" w:rsidP="00754AEF">
            <w:pPr>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 xml:space="preserve">Psycho-pedagogical theory underlying the computerization and </w:t>
            </w:r>
          </w:p>
          <w:p w:rsidR="00C177EA" w:rsidRPr="0029374D" w:rsidRDefault="00C177EA" w:rsidP="00754AEF">
            <w:pPr>
              <w:ind w:right="-392"/>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informatization of education</w:t>
            </w:r>
            <w:r>
              <w:rPr>
                <w:rFonts w:ascii="Times New Roman" w:hAnsi="Times New Roman" w:cs="Times New Roman"/>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Default="00C177EA" w:rsidP="00754AEF">
            <w:pPr>
              <w:jc w:val="center"/>
              <w:rPr>
                <w:rFonts w:ascii="Times New Roman" w:hAnsi="Times New Roman" w:cs="Times New Roman"/>
                <w:sz w:val="28"/>
                <w:szCs w:val="28"/>
                <w:lang w:val="kk-KZ"/>
              </w:rPr>
            </w:pPr>
          </w:p>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C177EA" w:rsidTr="00C177EA">
        <w:tc>
          <w:tcPr>
            <w:tcW w:w="9180" w:type="dxa"/>
          </w:tcPr>
          <w:p w:rsidR="00C177EA" w:rsidRDefault="00C177EA" w:rsidP="00754AEF">
            <w:pPr>
              <w:jc w:val="both"/>
              <w:rPr>
                <w:rFonts w:ascii="Times New Roman" w:hAnsi="Times New Roman" w:cs="Times New Roman"/>
                <w:sz w:val="28"/>
                <w:szCs w:val="28"/>
                <w:lang w:val="kk-KZ"/>
              </w:rPr>
            </w:pPr>
            <w:r w:rsidRPr="0029374D">
              <w:rPr>
                <w:rFonts w:ascii="Times New Roman" w:hAnsi="Times New Roman" w:cs="Times New Roman"/>
                <w:sz w:val="28"/>
                <w:szCs w:val="28"/>
                <w:lang w:val="kk-KZ"/>
              </w:rPr>
              <w:t xml:space="preserve">8 </w:t>
            </w:r>
            <w:r w:rsidRPr="0029374D">
              <w:rPr>
                <w:rFonts w:ascii="Times New Roman" w:hAnsi="Times New Roman" w:cs="Times New Roman"/>
                <w:sz w:val="28"/>
                <w:szCs w:val="28"/>
                <w:lang w:val="en-US"/>
              </w:rPr>
              <w:t>Lecture</w:t>
            </w:r>
            <w:r w:rsidRPr="0029374D">
              <w:rPr>
                <w:rFonts w:ascii="Times New Roman" w:hAnsi="Times New Roman" w:cs="Times New Roman"/>
                <w:sz w:val="28"/>
                <w:szCs w:val="28"/>
                <w:lang w:val="kk-KZ"/>
              </w:rPr>
              <w:t xml:space="preserve">. </w:t>
            </w:r>
            <w:r w:rsidRPr="0029374D">
              <w:rPr>
                <w:rFonts w:ascii="Times New Roman" w:hAnsi="Times New Roman" w:cs="Times New Roman"/>
                <w:sz w:val="28"/>
                <w:szCs w:val="28"/>
                <w:lang w:val="en-US"/>
              </w:rPr>
              <w:t xml:space="preserve">Fundamentals of technology testing and examination of </w:t>
            </w:r>
          </w:p>
          <w:p w:rsidR="00C177EA" w:rsidRPr="0029374D" w:rsidRDefault="00C177EA" w:rsidP="00754AEF">
            <w:pPr>
              <w:ind w:right="-392"/>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educational electronic editions and internet resources</w:t>
            </w:r>
            <w:r>
              <w:rPr>
                <w:rFonts w:ascii="Times New Roman" w:hAnsi="Times New Roman" w:cs="Times New Roman"/>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22</w:t>
            </w:r>
          </w:p>
        </w:tc>
      </w:tr>
      <w:tr w:rsidR="00C177EA" w:rsidTr="00C177EA">
        <w:tc>
          <w:tcPr>
            <w:tcW w:w="9180" w:type="dxa"/>
          </w:tcPr>
          <w:p w:rsidR="00C177EA" w:rsidRDefault="00C177EA" w:rsidP="00754AEF">
            <w:pPr>
              <w:jc w:val="both"/>
              <w:rPr>
                <w:rFonts w:ascii="Times New Roman" w:hAnsi="Times New Roman" w:cs="Times New Roman"/>
                <w:sz w:val="28"/>
                <w:szCs w:val="28"/>
                <w:lang w:val="kk-KZ"/>
              </w:rPr>
            </w:pPr>
            <w:r w:rsidRPr="0029374D">
              <w:rPr>
                <w:rFonts w:ascii="Times New Roman" w:hAnsi="Times New Roman" w:cs="Times New Roman"/>
                <w:sz w:val="28"/>
                <w:szCs w:val="28"/>
                <w:lang w:val="kk-KZ"/>
              </w:rPr>
              <w:t xml:space="preserve">9 </w:t>
            </w:r>
            <w:r w:rsidRPr="0029374D">
              <w:rPr>
                <w:rFonts w:ascii="Times New Roman" w:hAnsi="Times New Roman" w:cs="Times New Roman"/>
                <w:sz w:val="28"/>
                <w:szCs w:val="28"/>
                <w:lang w:val="en-US"/>
              </w:rPr>
              <w:t>Lecture</w:t>
            </w:r>
            <w:r w:rsidRPr="0029374D">
              <w:rPr>
                <w:rFonts w:ascii="Times New Roman" w:hAnsi="Times New Roman" w:cs="Times New Roman"/>
                <w:sz w:val="28"/>
                <w:szCs w:val="28"/>
                <w:lang w:val="kk-KZ"/>
              </w:rPr>
              <w:t xml:space="preserve">. </w:t>
            </w:r>
            <w:r w:rsidRPr="0029374D">
              <w:rPr>
                <w:rFonts w:ascii="Times New Roman" w:hAnsi="Times New Roman" w:cs="Times New Roman"/>
                <w:sz w:val="28"/>
                <w:szCs w:val="28"/>
                <w:lang w:val="en-US"/>
              </w:rPr>
              <w:t xml:space="preserve">Basic concepts Internet the universal identifier of </w:t>
            </w:r>
          </w:p>
          <w:p w:rsidR="00C177EA" w:rsidRDefault="00C177EA" w:rsidP="00754AEF">
            <w:pPr>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resources, its assignment and components</w:t>
            </w:r>
            <w:r>
              <w:rPr>
                <w:rFonts w:ascii="Times New Roman" w:hAnsi="Times New Roman" w:cs="Times New Roman"/>
                <w:sz w:val="28"/>
                <w:szCs w:val="28"/>
                <w:lang w:val="en-US"/>
              </w:rPr>
              <w:t xml:space="preserve">. service dns. Web </w:t>
            </w:r>
          </w:p>
          <w:p w:rsidR="00C177EA" w:rsidRDefault="00C177EA" w:rsidP="00754AEF">
            <w:pPr>
              <w:jc w:val="both"/>
              <w:rPr>
                <w:rFonts w:ascii="Times New Roman" w:hAnsi="Times New Roman" w:cs="Times New Roman"/>
                <w:sz w:val="28"/>
                <w:szCs w:val="28"/>
                <w:lang w:val="kk-KZ"/>
              </w:rPr>
            </w:pPr>
            <w:r>
              <w:rPr>
                <w:rFonts w:ascii="Times New Roman" w:hAnsi="Times New Roman" w:cs="Times New Roman"/>
                <w:sz w:val="28"/>
                <w:szCs w:val="28"/>
                <w:lang w:val="en-US"/>
              </w:rPr>
              <w:t>technologies</w:t>
            </w:r>
            <w:r w:rsidRPr="0029374D">
              <w:rPr>
                <w:rFonts w:ascii="Times New Roman" w:hAnsi="Times New Roman" w:cs="Times New Roman"/>
                <w:sz w:val="28"/>
                <w:szCs w:val="28"/>
                <w:lang w:val="en-US"/>
              </w:rPr>
              <w:t xml:space="preserve">: http, dhtml, css, and java script, e-mail. message </w:t>
            </w:r>
          </w:p>
          <w:p w:rsidR="00C177EA" w:rsidRPr="0029374D" w:rsidRDefault="00C177EA" w:rsidP="00754AEF">
            <w:pPr>
              <w:ind w:right="-392"/>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format smtp,pop3,imap protocols.</w:t>
            </w:r>
            <w:r>
              <w:rPr>
                <w:rFonts w:ascii="Times New Roman" w:hAnsi="Times New Roman" w:cs="Times New Roman"/>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Default="00C177EA" w:rsidP="00754AEF">
            <w:pPr>
              <w:jc w:val="center"/>
              <w:rPr>
                <w:rFonts w:ascii="Times New Roman" w:hAnsi="Times New Roman" w:cs="Times New Roman"/>
                <w:sz w:val="28"/>
                <w:szCs w:val="28"/>
                <w:lang w:val="kk-KZ"/>
              </w:rPr>
            </w:pPr>
          </w:p>
          <w:p w:rsidR="00C177EA" w:rsidRDefault="00C177EA" w:rsidP="00754AEF">
            <w:pPr>
              <w:jc w:val="center"/>
              <w:rPr>
                <w:rFonts w:ascii="Times New Roman" w:hAnsi="Times New Roman" w:cs="Times New Roman"/>
                <w:sz w:val="28"/>
                <w:szCs w:val="28"/>
                <w:lang w:val="kk-KZ"/>
              </w:rPr>
            </w:pPr>
          </w:p>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25</w:t>
            </w:r>
          </w:p>
        </w:tc>
      </w:tr>
      <w:tr w:rsidR="00C177EA" w:rsidTr="00C177EA">
        <w:tc>
          <w:tcPr>
            <w:tcW w:w="9180" w:type="dxa"/>
          </w:tcPr>
          <w:p w:rsidR="00C177EA" w:rsidRPr="0029374D" w:rsidRDefault="00C177EA" w:rsidP="00754AEF">
            <w:pPr>
              <w:ind w:right="-534"/>
              <w:jc w:val="both"/>
              <w:rPr>
                <w:rFonts w:ascii="Times New Roman" w:hAnsi="Times New Roman" w:cs="Times New Roman"/>
                <w:sz w:val="28"/>
                <w:szCs w:val="28"/>
                <w:lang w:val="kk-KZ"/>
              </w:rPr>
            </w:pPr>
            <w:r w:rsidRPr="0029374D">
              <w:rPr>
                <w:rFonts w:ascii="Times New Roman" w:hAnsi="Times New Roman" w:cs="Times New Roman"/>
                <w:sz w:val="28"/>
                <w:szCs w:val="28"/>
                <w:lang w:val="kk-KZ"/>
              </w:rPr>
              <w:t xml:space="preserve">10 </w:t>
            </w:r>
            <w:r w:rsidRPr="0029374D">
              <w:rPr>
                <w:rFonts w:ascii="Times New Roman" w:hAnsi="Times New Roman" w:cs="Times New Roman"/>
                <w:sz w:val="28"/>
                <w:szCs w:val="28"/>
                <w:lang w:val="en-US"/>
              </w:rPr>
              <w:t>Lecture</w:t>
            </w:r>
            <w:r w:rsidRPr="0029374D">
              <w:rPr>
                <w:rFonts w:ascii="Times New Roman" w:hAnsi="Times New Roman" w:cs="Times New Roman"/>
                <w:sz w:val="28"/>
                <w:szCs w:val="28"/>
                <w:lang w:val="kk-KZ"/>
              </w:rPr>
              <w:t xml:space="preserve">. </w:t>
            </w:r>
            <w:r w:rsidRPr="0029374D">
              <w:rPr>
                <w:rFonts w:ascii="Times New Roman" w:hAnsi="Times New Roman" w:cs="Times New Roman"/>
                <w:sz w:val="28"/>
                <w:szCs w:val="28"/>
                <w:lang w:val="en-US"/>
              </w:rPr>
              <w:t>Cloud and mobile technologies</w:t>
            </w:r>
            <w:r>
              <w:rPr>
                <w:rFonts w:ascii="Times New Roman" w:hAnsi="Times New Roman" w:cs="Times New Roman"/>
                <w:sz w:val="28"/>
                <w:szCs w:val="28"/>
                <w:lang w:val="kk-KZ"/>
              </w:rPr>
              <w:t>.............................................................</w:t>
            </w:r>
          </w:p>
        </w:tc>
        <w:tc>
          <w:tcPr>
            <w:tcW w:w="567" w:type="dxa"/>
          </w:tcPr>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27</w:t>
            </w:r>
          </w:p>
        </w:tc>
      </w:tr>
      <w:tr w:rsidR="00C177EA" w:rsidTr="00C177EA">
        <w:tc>
          <w:tcPr>
            <w:tcW w:w="9180" w:type="dxa"/>
          </w:tcPr>
          <w:p w:rsidR="00C177EA" w:rsidRDefault="00C177EA" w:rsidP="00754AEF">
            <w:pPr>
              <w:jc w:val="both"/>
              <w:rPr>
                <w:rFonts w:ascii="Times New Roman" w:hAnsi="Times New Roman" w:cs="Times New Roman"/>
                <w:sz w:val="28"/>
                <w:szCs w:val="28"/>
                <w:lang w:val="kk-KZ"/>
              </w:rPr>
            </w:pPr>
            <w:r w:rsidRPr="0029374D">
              <w:rPr>
                <w:rFonts w:ascii="Times New Roman" w:hAnsi="Times New Roman" w:cs="Times New Roman"/>
                <w:sz w:val="28"/>
                <w:szCs w:val="28"/>
                <w:lang w:val="kk-KZ"/>
              </w:rPr>
              <w:t xml:space="preserve">11 </w:t>
            </w:r>
            <w:r w:rsidRPr="0029374D">
              <w:rPr>
                <w:rFonts w:ascii="Times New Roman" w:hAnsi="Times New Roman" w:cs="Times New Roman"/>
                <w:sz w:val="28"/>
                <w:szCs w:val="28"/>
                <w:lang w:val="en-US"/>
              </w:rPr>
              <w:t>Lecture</w:t>
            </w:r>
            <w:r w:rsidRPr="0029374D">
              <w:rPr>
                <w:rFonts w:ascii="Times New Roman" w:hAnsi="Times New Roman" w:cs="Times New Roman"/>
                <w:sz w:val="28"/>
                <w:szCs w:val="28"/>
                <w:lang w:val="kk-KZ"/>
              </w:rPr>
              <w:t xml:space="preserve">. </w:t>
            </w:r>
            <w:r w:rsidRPr="0029374D">
              <w:rPr>
                <w:rFonts w:ascii="Times New Roman" w:hAnsi="Times New Roman" w:cs="Times New Roman"/>
                <w:sz w:val="28"/>
                <w:szCs w:val="28"/>
                <w:lang w:val="en-US"/>
              </w:rPr>
              <w:t xml:space="preserve">The main directions of describe resources included portal, </w:t>
            </w:r>
          </w:p>
          <w:p w:rsidR="00C177EA" w:rsidRPr="0029374D" w:rsidRDefault="00C177EA" w:rsidP="00754AEF">
            <w:pPr>
              <w:ind w:right="-392"/>
              <w:jc w:val="both"/>
              <w:rPr>
                <w:rFonts w:ascii="Times New Roman" w:hAnsi="Times New Roman" w:cs="Times New Roman"/>
                <w:sz w:val="28"/>
                <w:szCs w:val="28"/>
                <w:lang w:val="kk-KZ"/>
              </w:rPr>
            </w:pPr>
            <w:r w:rsidRPr="0029374D">
              <w:rPr>
                <w:rFonts w:ascii="Times New Roman" w:hAnsi="Times New Roman" w:cs="Times New Roman"/>
                <w:sz w:val="28"/>
                <w:szCs w:val="28"/>
                <w:lang w:val="en-US"/>
              </w:rPr>
              <w:t>using the specifications of the mechanism and meta descriptions</w:t>
            </w:r>
            <w:r>
              <w:rPr>
                <w:rFonts w:ascii="Times New Roman" w:hAnsi="Times New Roman" w:cs="Times New Roman"/>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Pr="0029374D"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28</w:t>
            </w:r>
          </w:p>
        </w:tc>
      </w:tr>
      <w:tr w:rsidR="00C177EA" w:rsidTr="00C177EA">
        <w:tc>
          <w:tcPr>
            <w:tcW w:w="9180" w:type="dxa"/>
          </w:tcPr>
          <w:p w:rsidR="00C177EA" w:rsidRPr="00D91576" w:rsidRDefault="00C177EA" w:rsidP="00754AEF">
            <w:pPr>
              <w:ind w:right="-534"/>
              <w:jc w:val="both"/>
              <w:rPr>
                <w:rFonts w:ascii="Times New Roman" w:hAnsi="Times New Roman" w:cs="Times New Roman"/>
                <w:sz w:val="28"/>
                <w:szCs w:val="28"/>
                <w:lang w:val="kk-KZ"/>
              </w:rPr>
            </w:pPr>
            <w:r w:rsidRPr="00D91576">
              <w:rPr>
                <w:rFonts w:ascii="Times New Roman" w:hAnsi="Times New Roman" w:cs="Times New Roman"/>
                <w:sz w:val="28"/>
                <w:szCs w:val="28"/>
                <w:lang w:val="kk-KZ"/>
              </w:rPr>
              <w:t xml:space="preserve">12 </w:t>
            </w:r>
            <w:r w:rsidRPr="00D91576">
              <w:rPr>
                <w:rFonts w:ascii="Times New Roman" w:hAnsi="Times New Roman" w:cs="Times New Roman"/>
                <w:sz w:val="28"/>
                <w:szCs w:val="28"/>
                <w:lang w:val="en-US"/>
              </w:rPr>
              <w:t>Lecture</w:t>
            </w:r>
            <w:r w:rsidRPr="00D91576">
              <w:rPr>
                <w:rFonts w:ascii="Times New Roman" w:hAnsi="Times New Roman" w:cs="Times New Roman"/>
                <w:sz w:val="28"/>
                <w:szCs w:val="28"/>
                <w:lang w:val="kk-KZ"/>
              </w:rPr>
              <w:t xml:space="preserve">. </w:t>
            </w:r>
            <w:r w:rsidRPr="00D91576">
              <w:rPr>
                <w:rFonts w:ascii="Times New Roman" w:hAnsi="Times New Roman" w:cs="Times New Roman"/>
                <w:sz w:val="28"/>
                <w:szCs w:val="28"/>
                <w:lang w:val="en-US"/>
              </w:rPr>
              <w:t>Quality assessment system of educational internet sites and portals</w:t>
            </w:r>
            <w:r>
              <w:rPr>
                <w:rFonts w:ascii="Times New Roman" w:hAnsi="Times New Roman" w:cs="Times New Roman"/>
                <w:sz w:val="28"/>
                <w:szCs w:val="28"/>
                <w:lang w:val="kk-KZ"/>
              </w:rPr>
              <w:t>.........</w:t>
            </w:r>
          </w:p>
        </w:tc>
        <w:tc>
          <w:tcPr>
            <w:tcW w:w="567" w:type="dxa"/>
          </w:tcPr>
          <w:p w:rsidR="00C177EA" w:rsidRPr="00D91576"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C177EA" w:rsidTr="00C177EA">
        <w:tc>
          <w:tcPr>
            <w:tcW w:w="9180" w:type="dxa"/>
          </w:tcPr>
          <w:p w:rsidR="00C177EA" w:rsidRDefault="00C177EA" w:rsidP="00754AEF">
            <w:pPr>
              <w:ind w:right="-534"/>
              <w:jc w:val="both"/>
              <w:rPr>
                <w:rFonts w:ascii="Times New Roman" w:hAnsi="Times New Roman" w:cs="Times New Roman"/>
                <w:sz w:val="28"/>
                <w:szCs w:val="28"/>
                <w:lang w:val="kk-KZ"/>
              </w:rPr>
            </w:pPr>
            <w:r w:rsidRPr="00D91576">
              <w:rPr>
                <w:rFonts w:ascii="Times New Roman" w:hAnsi="Times New Roman" w:cs="Times New Roman"/>
                <w:sz w:val="28"/>
                <w:szCs w:val="28"/>
                <w:lang w:val="kk-KZ"/>
              </w:rPr>
              <w:t xml:space="preserve">13 </w:t>
            </w:r>
            <w:r w:rsidRPr="00D91576">
              <w:rPr>
                <w:rFonts w:ascii="Times New Roman" w:hAnsi="Times New Roman" w:cs="Times New Roman"/>
                <w:sz w:val="28"/>
                <w:szCs w:val="28"/>
                <w:lang w:val="en-US"/>
              </w:rPr>
              <w:t>Lecture</w:t>
            </w:r>
            <w:r w:rsidRPr="00D91576">
              <w:rPr>
                <w:rFonts w:ascii="Times New Roman" w:hAnsi="Times New Roman" w:cs="Times New Roman"/>
                <w:sz w:val="28"/>
                <w:szCs w:val="28"/>
                <w:lang w:val="kk-KZ"/>
              </w:rPr>
              <w:t xml:space="preserve">. </w:t>
            </w:r>
            <w:r w:rsidRPr="00D91576">
              <w:rPr>
                <w:rFonts w:ascii="Times New Roman" w:hAnsi="Times New Roman" w:cs="Times New Roman"/>
                <w:sz w:val="28"/>
                <w:szCs w:val="28"/>
                <w:lang w:val="en-US"/>
              </w:rPr>
              <w:t xml:space="preserve">The prospects of creating a single (unified) the information </w:t>
            </w:r>
          </w:p>
          <w:p w:rsidR="00C177EA" w:rsidRPr="00D91576" w:rsidRDefault="00C177EA" w:rsidP="00754AEF">
            <w:pPr>
              <w:ind w:right="-534"/>
              <w:jc w:val="both"/>
              <w:rPr>
                <w:rFonts w:ascii="Times New Roman" w:hAnsi="Times New Roman" w:cs="Times New Roman"/>
                <w:sz w:val="28"/>
                <w:szCs w:val="28"/>
                <w:lang w:val="kk-KZ"/>
              </w:rPr>
            </w:pPr>
            <w:r w:rsidRPr="00D91576">
              <w:rPr>
                <w:rFonts w:ascii="Times New Roman" w:hAnsi="Times New Roman" w:cs="Times New Roman"/>
                <w:sz w:val="28"/>
                <w:szCs w:val="28"/>
                <w:lang w:val="en-US"/>
              </w:rPr>
              <w:t>educational environment</w:t>
            </w:r>
            <w:r>
              <w:rPr>
                <w:rFonts w:ascii="Times New Roman" w:hAnsi="Times New Roman" w:cs="Times New Roman"/>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Pr="00D91576"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C177EA" w:rsidTr="00C177EA">
        <w:tc>
          <w:tcPr>
            <w:tcW w:w="9180" w:type="dxa"/>
          </w:tcPr>
          <w:p w:rsidR="00C177EA" w:rsidRDefault="00C177EA" w:rsidP="00754AEF">
            <w:pPr>
              <w:jc w:val="both"/>
              <w:rPr>
                <w:rFonts w:ascii="Times New Roman" w:hAnsi="Times New Roman" w:cs="Times New Roman"/>
                <w:sz w:val="28"/>
                <w:szCs w:val="28"/>
                <w:lang w:val="kk-KZ"/>
              </w:rPr>
            </w:pPr>
            <w:r w:rsidRPr="00D91576">
              <w:rPr>
                <w:rFonts w:ascii="Times New Roman" w:hAnsi="Times New Roman" w:cs="Times New Roman"/>
                <w:sz w:val="28"/>
                <w:szCs w:val="28"/>
                <w:lang w:val="kk-KZ"/>
              </w:rPr>
              <w:t xml:space="preserve">14 </w:t>
            </w:r>
            <w:r w:rsidRPr="00D91576">
              <w:rPr>
                <w:rFonts w:ascii="Times New Roman" w:hAnsi="Times New Roman" w:cs="Times New Roman"/>
                <w:sz w:val="28"/>
                <w:szCs w:val="28"/>
                <w:lang w:val="en-US"/>
              </w:rPr>
              <w:t>Lecture</w:t>
            </w:r>
            <w:r w:rsidRPr="00D91576">
              <w:rPr>
                <w:rFonts w:ascii="Times New Roman" w:hAnsi="Times New Roman" w:cs="Times New Roman"/>
                <w:sz w:val="28"/>
                <w:szCs w:val="28"/>
                <w:lang w:val="kk-KZ"/>
              </w:rPr>
              <w:t xml:space="preserve">. </w:t>
            </w:r>
            <w:r w:rsidRPr="00D91576">
              <w:rPr>
                <w:rFonts w:ascii="Times New Roman" w:hAnsi="Times New Roman" w:cs="Times New Roman"/>
                <w:sz w:val="28"/>
                <w:szCs w:val="28"/>
                <w:lang w:val="en-US"/>
              </w:rPr>
              <w:t xml:space="preserve">Features of the use of electronic of educational publications </w:t>
            </w:r>
          </w:p>
          <w:p w:rsidR="00C177EA" w:rsidRPr="00D91576" w:rsidRDefault="00C177EA" w:rsidP="00754AEF">
            <w:pPr>
              <w:ind w:right="-534"/>
              <w:jc w:val="both"/>
              <w:rPr>
                <w:rFonts w:ascii="Times New Roman" w:hAnsi="Times New Roman" w:cs="Times New Roman"/>
                <w:sz w:val="28"/>
                <w:szCs w:val="28"/>
                <w:lang w:val="kk-KZ"/>
              </w:rPr>
            </w:pPr>
            <w:r w:rsidRPr="00D91576">
              <w:rPr>
                <w:rFonts w:ascii="Times New Roman" w:hAnsi="Times New Roman" w:cs="Times New Roman"/>
                <w:sz w:val="28"/>
                <w:szCs w:val="28"/>
                <w:lang w:val="en-US"/>
              </w:rPr>
              <w:t>and resources at different levels of education</w:t>
            </w:r>
            <w:r>
              <w:rPr>
                <w:rFonts w:ascii="Times New Roman" w:hAnsi="Times New Roman" w:cs="Times New Roman"/>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r>
      <w:tr w:rsidR="00C177EA" w:rsidTr="00C177EA">
        <w:tc>
          <w:tcPr>
            <w:tcW w:w="9180" w:type="dxa"/>
          </w:tcPr>
          <w:p w:rsidR="00C177EA" w:rsidRDefault="00C177EA" w:rsidP="00754AEF">
            <w:pPr>
              <w:ind w:right="-392"/>
              <w:jc w:val="both"/>
              <w:rPr>
                <w:rFonts w:ascii="Times New Roman" w:hAnsi="Times New Roman" w:cs="Times New Roman"/>
                <w:sz w:val="28"/>
                <w:szCs w:val="28"/>
                <w:lang w:val="kk-KZ"/>
              </w:rPr>
            </w:pPr>
            <w:r w:rsidRPr="00D91576">
              <w:rPr>
                <w:rFonts w:ascii="Times New Roman" w:hAnsi="Times New Roman" w:cs="Times New Roman"/>
                <w:sz w:val="28"/>
                <w:szCs w:val="28"/>
                <w:lang w:val="kk-KZ"/>
              </w:rPr>
              <w:t xml:space="preserve">15 </w:t>
            </w:r>
            <w:r w:rsidRPr="00D91576">
              <w:rPr>
                <w:rFonts w:ascii="Times New Roman" w:hAnsi="Times New Roman" w:cs="Times New Roman"/>
                <w:sz w:val="28"/>
                <w:szCs w:val="28"/>
                <w:lang w:val="en-US"/>
              </w:rPr>
              <w:t>Lecture</w:t>
            </w:r>
            <w:r w:rsidRPr="00D91576">
              <w:rPr>
                <w:rFonts w:ascii="Times New Roman" w:hAnsi="Times New Roman" w:cs="Times New Roman"/>
                <w:sz w:val="28"/>
                <w:szCs w:val="28"/>
                <w:lang w:val="kk-KZ"/>
              </w:rPr>
              <w:t xml:space="preserve">. </w:t>
            </w:r>
            <w:r w:rsidRPr="00D91576">
              <w:rPr>
                <w:rFonts w:ascii="Times New Roman" w:hAnsi="Times New Roman" w:cs="Times New Roman"/>
                <w:sz w:val="28"/>
                <w:szCs w:val="28"/>
                <w:lang w:val="en-US"/>
              </w:rPr>
              <w:t xml:space="preserve">Methodical receptions of the training using electronic media </w:t>
            </w:r>
          </w:p>
          <w:p w:rsidR="00C177EA" w:rsidRPr="00D91576" w:rsidRDefault="00C177EA" w:rsidP="00754AEF">
            <w:pPr>
              <w:ind w:right="-392"/>
              <w:jc w:val="both"/>
              <w:rPr>
                <w:rFonts w:ascii="Times New Roman" w:hAnsi="Times New Roman" w:cs="Times New Roman"/>
                <w:sz w:val="28"/>
                <w:szCs w:val="28"/>
                <w:lang w:val="kk-KZ"/>
              </w:rPr>
            </w:pPr>
            <w:r w:rsidRPr="00D91576">
              <w:rPr>
                <w:rFonts w:ascii="Times New Roman" w:hAnsi="Times New Roman" w:cs="Times New Roman"/>
                <w:sz w:val="28"/>
                <w:szCs w:val="28"/>
                <w:lang w:val="en-US"/>
              </w:rPr>
              <w:t>and of educational resources, web sites and portals</w:t>
            </w:r>
            <w:r>
              <w:rPr>
                <w:rFonts w:ascii="Times New Roman" w:hAnsi="Times New Roman" w:cs="Times New Roman"/>
                <w:sz w:val="28"/>
                <w:szCs w:val="28"/>
                <w:lang w:val="kk-KZ"/>
              </w:rPr>
              <w:t>.................................................</w:t>
            </w:r>
          </w:p>
        </w:tc>
        <w:tc>
          <w:tcPr>
            <w:tcW w:w="567" w:type="dxa"/>
          </w:tcPr>
          <w:p w:rsidR="00C177EA" w:rsidRDefault="00C177EA" w:rsidP="00754AEF">
            <w:pPr>
              <w:jc w:val="center"/>
              <w:rPr>
                <w:rFonts w:ascii="Times New Roman" w:hAnsi="Times New Roman" w:cs="Times New Roman"/>
                <w:sz w:val="28"/>
                <w:szCs w:val="28"/>
                <w:lang w:val="kk-KZ"/>
              </w:rPr>
            </w:pPr>
          </w:p>
          <w:p w:rsidR="00C177EA" w:rsidRDefault="00C177EA" w:rsidP="00754AEF">
            <w:pPr>
              <w:jc w:val="center"/>
              <w:rPr>
                <w:rFonts w:ascii="Times New Roman" w:hAnsi="Times New Roman" w:cs="Times New Roman"/>
                <w:sz w:val="28"/>
                <w:szCs w:val="28"/>
                <w:lang w:val="kk-KZ"/>
              </w:rPr>
            </w:pPr>
            <w:r>
              <w:rPr>
                <w:rFonts w:ascii="Times New Roman" w:hAnsi="Times New Roman" w:cs="Times New Roman"/>
                <w:sz w:val="28"/>
                <w:szCs w:val="28"/>
                <w:lang w:val="kk-KZ"/>
              </w:rPr>
              <w:t>37</w:t>
            </w:r>
          </w:p>
        </w:tc>
      </w:tr>
    </w:tbl>
    <w:p w:rsidR="00C177EA" w:rsidRDefault="00C177EA" w:rsidP="00875889">
      <w:pPr>
        <w:tabs>
          <w:tab w:val="left" w:pos="1581"/>
          <w:tab w:val="left" w:pos="2533"/>
          <w:tab w:val="left" w:pos="2674"/>
          <w:tab w:val="center" w:pos="4677"/>
        </w:tabs>
        <w:spacing w:after="0" w:line="240" w:lineRule="auto"/>
        <w:ind w:firstLine="357"/>
        <w:rPr>
          <w:rFonts w:ascii="Times New Roman" w:hAnsi="Times New Roman" w:cs="Times New Roman"/>
          <w:b/>
          <w:sz w:val="28"/>
          <w:szCs w:val="28"/>
          <w:lang w:val="kk-KZ"/>
        </w:rPr>
      </w:pPr>
    </w:p>
    <w:p w:rsidR="00C177EA" w:rsidRPr="00C177EA" w:rsidRDefault="00C177EA" w:rsidP="00875889">
      <w:pPr>
        <w:tabs>
          <w:tab w:val="left" w:pos="1581"/>
          <w:tab w:val="left" w:pos="2533"/>
          <w:tab w:val="left" w:pos="2674"/>
          <w:tab w:val="center" w:pos="4677"/>
        </w:tabs>
        <w:spacing w:after="0" w:line="240" w:lineRule="auto"/>
        <w:ind w:firstLine="357"/>
        <w:rPr>
          <w:rFonts w:ascii="Times New Roman" w:hAnsi="Times New Roman" w:cs="Times New Roman"/>
          <w:b/>
          <w:sz w:val="28"/>
          <w:szCs w:val="28"/>
          <w:lang w:val="kk-KZ"/>
        </w:rPr>
      </w:pPr>
    </w:p>
    <w:p w:rsidR="00041994" w:rsidRPr="00041994" w:rsidRDefault="00041994" w:rsidP="00875889">
      <w:pPr>
        <w:tabs>
          <w:tab w:val="left" w:pos="1581"/>
          <w:tab w:val="left" w:pos="2533"/>
          <w:tab w:val="left" w:pos="2674"/>
          <w:tab w:val="center" w:pos="4677"/>
        </w:tabs>
        <w:spacing w:after="0" w:line="240" w:lineRule="auto"/>
        <w:ind w:firstLine="357"/>
        <w:rPr>
          <w:rFonts w:ascii="Times New Roman" w:hAnsi="Times New Roman" w:cs="Times New Roman"/>
          <w:b/>
          <w:sz w:val="28"/>
          <w:szCs w:val="28"/>
        </w:rPr>
      </w:pPr>
    </w:p>
    <w:p w:rsidR="00875889" w:rsidRPr="00041994" w:rsidRDefault="00875889" w:rsidP="00875889">
      <w:pPr>
        <w:spacing w:after="0" w:line="240" w:lineRule="auto"/>
        <w:ind w:firstLine="357"/>
        <w:jc w:val="center"/>
        <w:rPr>
          <w:rFonts w:ascii="Times New Roman" w:hAnsi="Times New Roman" w:cs="Times New Roman"/>
          <w:b/>
          <w:sz w:val="28"/>
          <w:szCs w:val="28"/>
          <w:lang w:val="en-US"/>
        </w:rPr>
      </w:pPr>
    </w:p>
    <w:p w:rsidR="00875889" w:rsidRPr="00041994" w:rsidRDefault="00875889" w:rsidP="00875889">
      <w:pPr>
        <w:rPr>
          <w:rFonts w:ascii="Times New Roman" w:eastAsiaTheme="majorEastAsia" w:hAnsi="Times New Roman" w:cs="Times New Roman"/>
          <w:b/>
          <w:bCs/>
          <w:sz w:val="28"/>
          <w:szCs w:val="28"/>
          <w:lang w:val="en-US"/>
        </w:rPr>
      </w:pPr>
    </w:p>
    <w:p w:rsidR="00875889" w:rsidRPr="00041994" w:rsidRDefault="00875889" w:rsidP="00875889">
      <w:pPr>
        <w:pStyle w:val="1"/>
        <w:spacing w:before="0" w:line="240" w:lineRule="auto"/>
        <w:ind w:firstLine="357"/>
        <w:rPr>
          <w:rFonts w:ascii="Times New Roman" w:hAnsi="Times New Roman" w:cs="Times New Roman"/>
          <w:color w:val="auto"/>
        </w:rPr>
      </w:pPr>
    </w:p>
    <w:p w:rsidR="00875889" w:rsidRPr="00041994" w:rsidRDefault="00875889" w:rsidP="00875889">
      <w:pPr>
        <w:pStyle w:val="1"/>
        <w:spacing w:before="0" w:line="240" w:lineRule="auto"/>
        <w:ind w:firstLine="357"/>
        <w:rPr>
          <w:rFonts w:ascii="Times New Roman" w:hAnsi="Times New Roman" w:cs="Times New Roman"/>
          <w:color w:val="auto"/>
        </w:rPr>
      </w:pPr>
    </w:p>
    <w:p w:rsidR="00875889" w:rsidRPr="00041994" w:rsidRDefault="00875889" w:rsidP="00875889">
      <w:pPr>
        <w:pStyle w:val="1"/>
        <w:spacing w:before="0" w:line="240" w:lineRule="auto"/>
        <w:ind w:firstLine="357"/>
        <w:rPr>
          <w:rFonts w:ascii="Times New Roman" w:hAnsi="Times New Roman" w:cs="Times New Roman"/>
          <w:color w:val="auto"/>
        </w:rPr>
      </w:pPr>
    </w:p>
    <w:p w:rsidR="00875889" w:rsidRPr="00041994" w:rsidRDefault="00670D7C" w:rsidP="00875889">
      <w:pPr>
        <w:pStyle w:val="1"/>
        <w:spacing w:before="0" w:line="240" w:lineRule="auto"/>
        <w:ind w:firstLine="357"/>
        <w:rPr>
          <w:rFonts w:ascii="Times New Roman" w:hAnsi="Times New Roman" w:cs="Times New Roman"/>
          <w:b w:val="0"/>
          <w:color w:val="auto"/>
          <w:lang w:val="en-US"/>
        </w:rPr>
      </w:pPr>
      <w:r w:rsidRPr="00670D7C">
        <w:rPr>
          <w:rFonts w:ascii="Times New Roman" w:hAnsi="Times New Roman" w:cs="Times New Roman"/>
          <w:noProof/>
        </w:rPr>
        <w:pict>
          <v:rect id="_x0000_s1035" style="position:absolute;left:0;text-align:left;margin-left:222.4pt;margin-top:48.7pt;width:33.4pt;height:18pt;z-index:251669504" strokecolor="white [3212]"/>
        </w:pict>
      </w:r>
      <w:r w:rsidRPr="00670D7C">
        <w:rPr>
          <w:rFonts w:ascii="Times New Roman" w:hAnsi="Times New Roman" w:cs="Times New Roman"/>
          <w:noProof/>
        </w:rPr>
        <w:pict>
          <v:rect id="_x0000_s1032" style="position:absolute;left:0;text-align:left;margin-left:222.4pt;margin-top:306.4pt;width:33.4pt;height:18pt;z-index:251666432" strokecolor="white [3212]"/>
        </w:pict>
      </w:r>
      <w:r w:rsidR="00875889" w:rsidRPr="00041994">
        <w:rPr>
          <w:rFonts w:ascii="Times New Roman" w:hAnsi="Times New Roman" w:cs="Times New Roman"/>
          <w:color w:val="auto"/>
          <w:lang w:val="en-US"/>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rsidR="00875889" w:rsidRPr="00041994" w:rsidRDefault="00875889" w:rsidP="00875889">
      <w:pPr>
        <w:pStyle w:val="1"/>
        <w:spacing w:before="0" w:line="240" w:lineRule="auto"/>
        <w:ind w:firstLine="357"/>
        <w:rPr>
          <w:rFonts w:ascii="Times New Roman" w:hAnsi="Times New Roman" w:cs="Times New Roman"/>
          <w:bCs w:val="0"/>
          <w:color w:val="auto"/>
          <w:lang w:val="en-US"/>
        </w:rPr>
      </w:pPr>
      <w:r w:rsidRPr="00041994">
        <w:rPr>
          <w:rFonts w:ascii="Times New Roman" w:hAnsi="Times New Roman" w:cs="Times New Roman"/>
          <w:color w:val="auto"/>
          <w:lang w:val="en-US"/>
        </w:rPr>
        <w:lastRenderedPageBreak/>
        <w:t>INTRODUCTION</w:t>
      </w:r>
      <w:bookmarkEnd w:id="15"/>
    </w:p>
    <w:p w:rsidR="00875889" w:rsidRDefault="00875889" w:rsidP="00875889">
      <w:pPr>
        <w:spacing w:after="0" w:line="240" w:lineRule="auto"/>
        <w:ind w:firstLine="357"/>
        <w:jc w:val="center"/>
        <w:rPr>
          <w:rFonts w:ascii="Times New Roman" w:hAnsi="Times New Roman" w:cs="Times New Roman"/>
          <w:sz w:val="28"/>
          <w:szCs w:val="28"/>
        </w:rPr>
      </w:pPr>
    </w:p>
    <w:p w:rsidR="00041994" w:rsidRPr="00041994" w:rsidRDefault="00041994" w:rsidP="00875889">
      <w:pPr>
        <w:spacing w:after="0" w:line="240" w:lineRule="auto"/>
        <w:ind w:firstLine="357"/>
        <w:jc w:val="center"/>
        <w:rPr>
          <w:rFonts w:ascii="Times New Roman" w:hAnsi="Times New Roman" w:cs="Times New Roman"/>
          <w:sz w:val="28"/>
          <w:szCs w:val="28"/>
        </w:rPr>
      </w:pPr>
    </w:p>
    <w:p w:rsidR="00875889" w:rsidRPr="00041994" w:rsidRDefault="00875889" w:rsidP="00875889">
      <w:pPr>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study of discipline “Education’s information and learning’s problems” is an integral part of the training of</w:t>
      </w:r>
      <w:r w:rsidRPr="00041994">
        <w:rPr>
          <w:rFonts w:ascii="Times New Roman" w:hAnsi="Times New Roman" w:cs="Times New Roman"/>
          <w:sz w:val="28"/>
          <w:szCs w:val="28"/>
          <w:lang w:val="en-GB"/>
        </w:rPr>
        <w:t xml:space="preserve"> </w:t>
      </w:r>
      <w:r w:rsidRPr="00041994">
        <w:rPr>
          <w:rFonts w:ascii="Times New Roman" w:hAnsi="Times New Roman" w:cs="Times New Roman"/>
          <w:sz w:val="28"/>
          <w:szCs w:val="28"/>
          <w:lang w:val="en-US"/>
        </w:rPr>
        <w:t>specialists on speciality «Computer science». This is due to the role that Education’s information and learning’s problems Implemented institutes educations.</w:t>
      </w:r>
    </w:p>
    <w:p w:rsidR="00875889" w:rsidRPr="00041994" w:rsidRDefault="00875889" w:rsidP="00875889">
      <w:pPr>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The study of the technologies of the Internet in the framework of discipline “Education’s information and learning’s problems” involves the allocation of various decisions in the implementation of certain e-learning interconnected structures, as well as a number of specific features of each of them. </w:t>
      </w:r>
    </w:p>
    <w:p w:rsidR="00875889" w:rsidRPr="00041994" w:rsidRDefault="00875889" w:rsidP="00875889">
      <w:pPr>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Such approach allows systematizing knowledge about the global e-learning , giving them a well-ordered.</w:t>
      </w:r>
    </w:p>
    <w:p w:rsidR="00875889" w:rsidRPr="00041994" w:rsidRDefault="00875889" w:rsidP="00875889">
      <w:pPr>
        <w:autoSpaceDE w:val="0"/>
        <w:autoSpaceDN w:val="0"/>
        <w:adjustRightInd w:val="0"/>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The course «Education’s information and learning’s problems» forms the theoretical knowledge and skills in designing and implementing modern technologies applicable to a specific sector of activity. </w:t>
      </w:r>
    </w:p>
    <w:p w:rsidR="00875889" w:rsidRPr="00041994" w:rsidRDefault="00875889"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These lectures are intended to serve as a text for the course in Education’s information and learning’s problems that usually taken by one year masters who study computer sciences. </w:t>
      </w:r>
    </w:p>
    <w:p w:rsidR="00875889" w:rsidRPr="00041994" w:rsidRDefault="00875889"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discipline content includes the number of questions concerned with use of cloud computing in the educational process of the wide range of educational institutions (from preschool to university). The course includes 3 theoretical sections described in this guide, as well as interactive video materials which give examples of various cloud services use.</w:t>
      </w:r>
    </w:p>
    <w:p w:rsidR="00875889" w:rsidRPr="00041994" w:rsidRDefault="00875889" w:rsidP="00875889">
      <w:pPr>
        <w:spacing w:after="0" w:line="240" w:lineRule="auto"/>
        <w:ind w:firstLine="357"/>
        <w:jc w:val="both"/>
        <w:rPr>
          <w:rFonts w:ascii="Times New Roman" w:hAnsi="Times New Roman" w:cs="Times New Roman"/>
          <w:sz w:val="28"/>
          <w:szCs w:val="28"/>
          <w:lang w:val="en-GB"/>
        </w:rPr>
      </w:pPr>
      <w:r w:rsidRPr="00041994">
        <w:rPr>
          <w:rFonts w:ascii="Times New Roman" w:hAnsi="Times New Roman" w:cs="Times New Roman"/>
          <w:sz w:val="28"/>
          <w:szCs w:val="28"/>
          <w:lang w:val="en-US"/>
        </w:rPr>
        <w:t xml:space="preserve"> The aim of these lectures is to give you an easy, yet thorough and correct introduction to how to give good education.</w:t>
      </w:r>
    </w:p>
    <w:p w:rsidR="00875889" w:rsidRPr="00041994" w:rsidRDefault="00875889" w:rsidP="00875889">
      <w:pPr>
        <w:tabs>
          <w:tab w:val="left" w:pos="10440"/>
        </w:tabs>
        <w:spacing w:after="0" w:line="240" w:lineRule="auto"/>
        <w:ind w:firstLine="357"/>
        <w:jc w:val="both"/>
        <w:rPr>
          <w:rFonts w:ascii="Times New Roman" w:hAnsi="Times New Roman" w:cs="Times New Roman"/>
          <w:b/>
          <w:bCs/>
          <w:sz w:val="28"/>
          <w:szCs w:val="28"/>
          <w:lang w:val="en-GB"/>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875889" w:rsidRPr="00041994" w:rsidRDefault="00875889" w:rsidP="00875889">
      <w:pPr>
        <w:tabs>
          <w:tab w:val="left" w:pos="10440"/>
        </w:tabs>
        <w:spacing w:after="0" w:line="240" w:lineRule="auto"/>
        <w:ind w:firstLine="357"/>
        <w:jc w:val="center"/>
        <w:rPr>
          <w:rFonts w:ascii="Times New Roman" w:hAnsi="Times New Roman" w:cs="Times New Roman"/>
          <w:b/>
          <w:bCs/>
          <w:sz w:val="28"/>
          <w:szCs w:val="28"/>
          <w:lang w:val="en-US"/>
        </w:rPr>
      </w:pPr>
    </w:p>
    <w:p w:rsidR="000B6C40" w:rsidRPr="00041994" w:rsidRDefault="00670D7C" w:rsidP="00556D5D">
      <w:pPr>
        <w:pStyle w:val="1"/>
        <w:spacing w:before="0" w:line="240" w:lineRule="auto"/>
        <w:ind w:left="336" w:firstLine="21"/>
        <w:jc w:val="both"/>
        <w:rPr>
          <w:rFonts w:ascii="Times New Roman" w:hAnsi="Times New Roman" w:cs="Times New Roman"/>
          <w:b w:val="0"/>
          <w:color w:val="auto"/>
          <w:lang w:val="en-US"/>
        </w:rPr>
      </w:pPr>
      <w:r w:rsidRPr="00670D7C">
        <w:rPr>
          <w:rFonts w:ascii="Times New Roman" w:hAnsi="Times New Roman" w:cs="Times New Roman"/>
          <w:noProof/>
        </w:rPr>
        <w:pict>
          <v:rect id="_x0000_s1033" style="position:absolute;left:0;text-align:left;margin-left:233.75pt;margin-top:16.95pt;width:33.4pt;height:18pt;z-index:251667456" strokecolor="white [3212]"/>
        </w:pict>
      </w:r>
      <w:r w:rsidR="00875889" w:rsidRPr="00041994">
        <w:rPr>
          <w:rFonts w:ascii="Times New Roman" w:hAnsi="Times New Roman" w:cs="Times New Roman"/>
          <w:color w:val="auto"/>
          <w:lang w:val="en-US"/>
        </w:rPr>
        <w:br w:type="page"/>
      </w:r>
      <w:r w:rsidR="000B6C40" w:rsidRPr="00041994">
        <w:rPr>
          <w:rFonts w:ascii="Times New Roman" w:hAnsi="Times New Roman" w:cs="Times New Roman"/>
          <w:color w:val="auto"/>
          <w:lang w:val="en-US"/>
        </w:rPr>
        <w:lastRenderedPageBreak/>
        <w:t>1 Lecture</w:t>
      </w:r>
      <w:r w:rsidR="005A34EB" w:rsidRPr="00041994">
        <w:rPr>
          <w:rFonts w:ascii="Times New Roman" w:hAnsi="Times New Roman" w:cs="Times New Roman"/>
          <w:color w:val="auto"/>
          <w:lang w:val="en-US"/>
        </w:rPr>
        <w:t>.</w:t>
      </w:r>
      <w:r w:rsidR="00AA4539" w:rsidRPr="00041994">
        <w:rPr>
          <w:rFonts w:ascii="Times New Roman" w:hAnsi="Times New Roman" w:cs="Times New Roman"/>
          <w:b w:val="0"/>
          <w:color w:val="auto"/>
          <w:lang w:val="en-US"/>
        </w:rPr>
        <w:t xml:space="preserve"> </w:t>
      </w:r>
      <w:r w:rsidR="005A34EB" w:rsidRPr="00041994">
        <w:rPr>
          <w:rFonts w:ascii="Times New Roman" w:hAnsi="Times New Roman" w:cs="Times New Roman"/>
          <w:color w:val="auto"/>
          <w:lang w:val="en-US"/>
        </w:rPr>
        <w:t>Informatics and education.The main directions of the use of information technology in teaching and education management</w:t>
      </w:r>
    </w:p>
    <w:p w:rsidR="000B6C40" w:rsidRPr="00041994" w:rsidRDefault="00E056DE" w:rsidP="00875889">
      <w:pPr>
        <w:spacing w:after="0" w:line="240" w:lineRule="auto"/>
        <w:ind w:firstLine="357"/>
        <w:jc w:val="both"/>
        <w:rPr>
          <w:rFonts w:ascii="Times New Roman" w:eastAsia="Times New Roman" w:hAnsi="Times New Roman" w:cs="Times New Roman"/>
          <w:b/>
          <w:sz w:val="28"/>
          <w:szCs w:val="28"/>
          <w:lang w:val="en-US"/>
        </w:rPr>
      </w:pPr>
      <w:r w:rsidRPr="00041994">
        <w:rPr>
          <w:rFonts w:ascii="Times New Roman" w:eastAsia="Times New Roman" w:hAnsi="Times New Roman" w:cs="Times New Roman"/>
          <w:b/>
          <w:sz w:val="28"/>
          <w:szCs w:val="28"/>
          <w:lang w:val="en-GB"/>
        </w:rPr>
        <w:t>Plan:</w:t>
      </w:r>
    </w:p>
    <w:p w:rsidR="00E056DE" w:rsidRPr="00041994" w:rsidRDefault="00E056DE"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1.</w:t>
      </w:r>
      <w:r w:rsidR="00AA4539" w:rsidRPr="00041994">
        <w:rPr>
          <w:rFonts w:ascii="Times New Roman" w:eastAsia="Times New Roman" w:hAnsi="Times New Roman" w:cs="Times New Roman"/>
          <w:sz w:val="28"/>
          <w:szCs w:val="28"/>
          <w:lang w:val="en-US"/>
        </w:rPr>
        <w:t xml:space="preserve"> </w:t>
      </w:r>
      <w:r w:rsidR="00E03A03" w:rsidRPr="00041994">
        <w:rPr>
          <w:rFonts w:ascii="Times New Roman" w:eastAsia="Times New Roman" w:hAnsi="Times New Roman" w:cs="Times New Roman"/>
          <w:sz w:val="28"/>
          <w:szCs w:val="28"/>
          <w:lang w:val="en-US"/>
        </w:rPr>
        <w:t>Review of actuality of informatization of professional education.</w:t>
      </w:r>
    </w:p>
    <w:p w:rsidR="00E056DE" w:rsidRPr="00041994" w:rsidRDefault="00E056DE"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2.</w:t>
      </w:r>
      <w:r w:rsidR="00AA4539" w:rsidRPr="00041994">
        <w:rPr>
          <w:rFonts w:ascii="Times New Roman" w:eastAsia="Times New Roman" w:hAnsi="Times New Roman" w:cs="Times New Roman"/>
          <w:sz w:val="28"/>
          <w:szCs w:val="28"/>
          <w:lang w:val="en-US"/>
        </w:rPr>
        <w:t xml:space="preserve"> </w:t>
      </w:r>
      <w:r w:rsidR="00F805E0" w:rsidRPr="00041994">
        <w:rPr>
          <w:rFonts w:ascii="Times New Roman" w:eastAsia="Times New Roman" w:hAnsi="Times New Roman" w:cs="Times New Roman"/>
          <w:sz w:val="28"/>
          <w:szCs w:val="28"/>
          <w:lang w:val="en-US"/>
        </w:rPr>
        <w:t>Definition of professional competence and its purpose.</w:t>
      </w:r>
    </w:p>
    <w:p w:rsidR="00E75496" w:rsidRPr="00041994" w:rsidRDefault="00E056DE"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3.</w:t>
      </w:r>
      <w:r w:rsidR="00E75496" w:rsidRPr="00041994">
        <w:rPr>
          <w:rFonts w:ascii="Times New Roman" w:eastAsia="Times New Roman" w:hAnsi="Times New Roman" w:cs="Times New Roman"/>
          <w:sz w:val="28"/>
          <w:szCs w:val="28"/>
          <w:lang w:val="en-US"/>
        </w:rPr>
        <w:t xml:space="preserve"> Modernization of Kazakhstan’s education. Problems of informatization of education.</w:t>
      </w:r>
    </w:p>
    <w:p w:rsidR="00E056DE" w:rsidRPr="00041994" w:rsidRDefault="00E056DE" w:rsidP="00875889">
      <w:pPr>
        <w:spacing w:after="0" w:line="240" w:lineRule="auto"/>
        <w:ind w:firstLine="357"/>
        <w:jc w:val="both"/>
        <w:rPr>
          <w:rFonts w:ascii="Times New Roman" w:hAnsi="Times New Roman" w:cs="Times New Roman"/>
          <w:sz w:val="28"/>
          <w:szCs w:val="28"/>
          <w:lang w:val="en-US"/>
        </w:rPr>
      </w:pPr>
    </w:p>
    <w:p w:rsidR="00E03A03" w:rsidRPr="00041994" w:rsidRDefault="00E03A03" w:rsidP="00875889">
      <w:pPr>
        <w:spacing w:after="0" w:line="240" w:lineRule="auto"/>
        <w:ind w:firstLine="357"/>
        <w:jc w:val="both"/>
        <w:rPr>
          <w:rFonts w:ascii="Times New Roman" w:eastAsia="Times New Roman" w:hAnsi="Times New Roman" w:cs="Times New Roman"/>
          <w:b/>
          <w:sz w:val="28"/>
          <w:szCs w:val="28"/>
          <w:lang w:val="en-US"/>
        </w:rPr>
      </w:pPr>
      <w:r w:rsidRPr="00041994">
        <w:rPr>
          <w:rFonts w:ascii="Times New Roman" w:eastAsia="Times New Roman" w:hAnsi="Times New Roman" w:cs="Times New Roman"/>
          <w:b/>
          <w:sz w:val="28"/>
          <w:szCs w:val="28"/>
          <w:lang w:val="en-US"/>
        </w:rPr>
        <w:t>1.</w:t>
      </w:r>
      <w:r w:rsidR="00AA4539" w:rsidRPr="00041994">
        <w:rPr>
          <w:rFonts w:ascii="Times New Roman" w:eastAsia="Times New Roman" w:hAnsi="Times New Roman" w:cs="Times New Roman"/>
          <w:b/>
          <w:sz w:val="28"/>
          <w:szCs w:val="28"/>
          <w:lang w:val="en-US"/>
        </w:rPr>
        <w:t xml:space="preserve"> </w:t>
      </w:r>
      <w:r w:rsidRPr="00041994">
        <w:rPr>
          <w:rFonts w:ascii="Times New Roman" w:eastAsia="Times New Roman" w:hAnsi="Times New Roman" w:cs="Times New Roman"/>
          <w:b/>
          <w:sz w:val="28"/>
          <w:szCs w:val="28"/>
          <w:lang w:val="en-US"/>
        </w:rPr>
        <w:t>Review of actuality of informatiz</w:t>
      </w:r>
      <w:r w:rsidR="00AA4539" w:rsidRPr="00041994">
        <w:rPr>
          <w:rFonts w:ascii="Times New Roman" w:eastAsia="Times New Roman" w:hAnsi="Times New Roman" w:cs="Times New Roman"/>
          <w:b/>
          <w:sz w:val="28"/>
          <w:szCs w:val="28"/>
          <w:lang w:val="en-US"/>
        </w:rPr>
        <w:t>ation of professional education</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In this lecture are considered actuality of informatization of professional education, about problems of readiness to use information and computer technology of professional activity of future teacher-trainers. Authors state that according to the accepted concept of the education, the offered technology of creation of models of activity of future teacher-trainers in most part has to be realized on the basis of information technology. Training of future teacher-trainers on the computer technologies, created on the basis of activity models of specialists, is applicable for model of training of specialists to natural-science specialties.</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Professional competence is the result of professional education. Its formation is carried out through the content of education in total subject matters and professional skills formed at their development. It is dynamic process which provides development of a professional orientation of the personality, professionally important qualities and psychological and physiological properties, search of optimum ways of high-quality and creative performance of professionally significant kinds of activity according to specific features of the personality; it is mediated by professional activity and a social situation.</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Possibility of development of professional competence approach to vocational training of future teacher-trainers in the conditions of informatization of education is provided with a number of basic characteristics of the personality, in particular, existence of professional interests, tendencies to a profession, absence of contradications, and also the following conditions of education:</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organizationally – pedagogical: curriculum, schedule, choice of criteria of an assessment of level of professional competence, etc.;</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the substantial –  choice of the content of occupations, context of various training courses in the conditions of education informatization, their integration;</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the technological: the control and estimated procedures sensitive to features of experience gained by students, the principles of the organization of educational process, use of innovative technologies of training;</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acmeology: orientation on formation of abilities of students to a professional goal-setting, diagnostics of development of students, motivation of professional development, etc. [1].</w:t>
      </w:r>
    </w:p>
    <w:p w:rsidR="005E4986" w:rsidRPr="00041994" w:rsidRDefault="00F805E0" w:rsidP="00875889">
      <w:pPr>
        <w:spacing w:after="0" w:line="240" w:lineRule="auto"/>
        <w:ind w:firstLine="357"/>
        <w:jc w:val="both"/>
        <w:rPr>
          <w:rFonts w:ascii="Times New Roman" w:eastAsia="Times New Roman" w:hAnsi="Times New Roman" w:cs="Times New Roman"/>
          <w:b/>
          <w:sz w:val="28"/>
          <w:szCs w:val="28"/>
          <w:lang w:val="en-US"/>
        </w:rPr>
      </w:pPr>
      <w:r w:rsidRPr="00041994">
        <w:rPr>
          <w:rFonts w:ascii="Times New Roman" w:eastAsia="Times New Roman" w:hAnsi="Times New Roman" w:cs="Times New Roman"/>
          <w:b/>
          <w:sz w:val="28"/>
          <w:szCs w:val="28"/>
          <w:lang w:val="en-US"/>
        </w:rPr>
        <w:t>2. Definition of professi</w:t>
      </w:r>
      <w:r w:rsidR="00AA4539" w:rsidRPr="00041994">
        <w:rPr>
          <w:rFonts w:ascii="Times New Roman" w:eastAsia="Times New Roman" w:hAnsi="Times New Roman" w:cs="Times New Roman"/>
          <w:b/>
          <w:sz w:val="28"/>
          <w:szCs w:val="28"/>
          <w:lang w:val="en-US"/>
        </w:rPr>
        <w:t>onal competence and its purpose</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xml:space="preserve">In vocational training of future teacher-trainers in the conditions of informatization education of competent approach have all-methodological value; </w:t>
      </w:r>
      <w:r w:rsidRPr="00041994">
        <w:rPr>
          <w:rFonts w:ascii="Times New Roman" w:eastAsia="Times New Roman" w:hAnsi="Times New Roman" w:cs="Times New Roman"/>
          <w:sz w:val="28"/>
          <w:szCs w:val="28"/>
          <w:lang w:val="en-US"/>
        </w:rPr>
        <w:lastRenderedPageBreak/>
        <w:t>features of its direct realization in educational practice are caused by essence and the maintenance of professional competence of specific experts.</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In general, professional competence is defined as set of qualities of the personality providing effective professional activity. The structure of these qualities includes such characteristics, as: – professionally important knowledge, skills; – professional abilities; – professional orientation; – experience of creative professional activity and thinking. Their integration represents unity of theoretical and practical readiness for concrete work and allows the expert to show ability to realize the potential for successful creative professional activity in practice [3].</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The concept "competence" is interfaced to the concept "competency" under which understands a circle of questions in which the expert has to be competent, a field of activity in which it realizes the professional competence.</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To control manifestation (revival - resurgence) racism and xenophobia and development of climate of not tolerance, education has to "equip" young people with cross-cultural competences, such as acceptance of distinctions, respect of others and ability to live with people of other cultures, languages and religions [4].</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the communicative competences relating to mastery of oral and written communication which are especially important for work and social life, with accent that to those people who don't own them, social isolation threatens. In the same context of communication the increasing importance is gained by possession more than one language;</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the social and information competences connected with increase of informatization of society. Possession of these technologies, understanding of their application, weak and strengths and ways to critical judgment concerning information distributed by mass media means and advertizing;</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personal competence - ability to study throughout life as a basis of continuous training in a context both personal professional, and social life" [5, page 21].</w:t>
      </w:r>
    </w:p>
    <w:p w:rsidR="00F805E0" w:rsidRPr="00041994" w:rsidRDefault="00F805E0"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b/>
          <w:sz w:val="28"/>
          <w:szCs w:val="28"/>
          <w:lang w:val="en-US"/>
        </w:rPr>
        <w:t>3.</w:t>
      </w:r>
      <w:r w:rsidR="00AA4539" w:rsidRPr="00041994">
        <w:rPr>
          <w:rFonts w:ascii="Times New Roman" w:eastAsia="Times New Roman" w:hAnsi="Times New Roman" w:cs="Times New Roman"/>
          <w:b/>
          <w:sz w:val="28"/>
          <w:szCs w:val="28"/>
          <w:lang w:val="en-US"/>
        </w:rPr>
        <w:t xml:space="preserve"> </w:t>
      </w:r>
      <w:r w:rsidR="00E75496" w:rsidRPr="00041994">
        <w:rPr>
          <w:rFonts w:ascii="Times New Roman" w:eastAsia="Times New Roman" w:hAnsi="Times New Roman" w:cs="Times New Roman"/>
          <w:b/>
          <w:sz w:val="28"/>
          <w:szCs w:val="28"/>
          <w:lang w:val="en-US"/>
        </w:rPr>
        <w:t>Modernization of Kazakhstan’s education.Problems of informatization of education</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Informatization of education is one of the most important conditions of reforming and modernization of Kazakhstan’s education system as in the sphere of education are prepared and trained those people who not only form the new information environment of society but they also should live and work in this new environment.</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One of the main directions of modernization of Kazakhstan’s education is its informatization of education which at the present stage assumes equipment of educational institutions by modern means of informatics and their use as the highly effective pedagogical tool allowing essentially to increase efficiency of educational process at smaller expenses of forces and time as teachers, and being trained [7].</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Problems of informatization of education – in particular informatization of professional education – are in the last decade, perhaps, most often and much discussed. One of such unresolved problems is the problem of adequate definition of the content of vocational training of future experts in the conditions of more and more obvious informatization of society and education.</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lastRenderedPageBreak/>
        <w:t>Substantial "formula" of training of the person to activity in information society is known since the end of the 80th – the beginnings of the 90th years is so-called "business model" according to which future expert has to receive everything during vocational training that is required for the solution of professional tasks with use of computer and telecommunication equipment and new information technologies.</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Therefore, it is necessary to include in vocational training surely for all specialties:</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the user knowledge and the abilities providing interaction of the person and the computer equipment;</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knowledge and abilities on use of the computer equipment and new information technologies as a cure of educational and professional tasks; and, at last;</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computer equipment and new information technologies as cure of the most various professional tasks.</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In educational programs not enough attention is paid to training of future experts for use of new information technologies as a cure of professional tasks, and it doesn't correspond to realities and tendencies of professional activity.</w:t>
      </w:r>
    </w:p>
    <w:p w:rsidR="008079CA" w:rsidRPr="00041994" w:rsidRDefault="008079CA" w:rsidP="00875889">
      <w:pPr>
        <w:spacing w:after="0" w:line="240" w:lineRule="auto"/>
        <w:ind w:firstLine="357"/>
        <w:jc w:val="both"/>
        <w:rPr>
          <w:rFonts w:ascii="Times New Roman" w:eastAsia="Times New Roman" w:hAnsi="Times New Roman" w:cs="Times New Roman"/>
          <w:b/>
          <w:bCs/>
          <w:sz w:val="28"/>
          <w:szCs w:val="28"/>
          <w:lang w:val="en-US"/>
        </w:rPr>
      </w:pP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rPr>
      </w:pPr>
      <w:r w:rsidRPr="00041994">
        <w:rPr>
          <w:rFonts w:ascii="Times New Roman" w:eastAsia="Times New Roman" w:hAnsi="Times New Roman" w:cs="Times New Roman"/>
          <w:b/>
          <w:bCs/>
          <w:sz w:val="28"/>
          <w:szCs w:val="28"/>
        </w:rPr>
        <w:t>REFERENCES</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rPr>
      </w:pPr>
      <w:r w:rsidRPr="00041994">
        <w:rPr>
          <w:rFonts w:ascii="Times New Roman" w:eastAsia="Times New Roman" w:hAnsi="Times New Roman" w:cs="Times New Roman"/>
          <w:sz w:val="28"/>
          <w:szCs w:val="28"/>
        </w:rPr>
        <w:t xml:space="preserve">[1] </w:t>
      </w:r>
      <w:r w:rsidRPr="00041994">
        <w:rPr>
          <w:rFonts w:ascii="Times New Roman" w:eastAsia="Times New Roman" w:hAnsi="Times New Roman" w:cs="Times New Roman"/>
          <w:i/>
          <w:iCs/>
          <w:sz w:val="28"/>
          <w:szCs w:val="28"/>
        </w:rPr>
        <w:t>Исаев В.А., Воротилов В.И.</w:t>
      </w:r>
      <w:r w:rsidRPr="00041994">
        <w:rPr>
          <w:rFonts w:ascii="Times New Roman" w:eastAsia="Times New Roman" w:hAnsi="Times New Roman" w:cs="Times New Roman"/>
          <w:sz w:val="28"/>
          <w:szCs w:val="28"/>
        </w:rPr>
        <w:t xml:space="preserve"> Образование взрослых: компетентностный подход: учебно-метод. пособие. - СПб.: ГНУ ИОВ РАО, 2005. – 92 с.</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rPr>
      </w:pPr>
      <w:r w:rsidRPr="00041994">
        <w:rPr>
          <w:rFonts w:ascii="Times New Roman" w:eastAsia="Times New Roman" w:hAnsi="Times New Roman" w:cs="Times New Roman"/>
          <w:sz w:val="28"/>
          <w:szCs w:val="28"/>
        </w:rPr>
        <w:t xml:space="preserve">[2] </w:t>
      </w:r>
      <w:r w:rsidRPr="00041994">
        <w:rPr>
          <w:rFonts w:ascii="Times New Roman" w:eastAsia="Times New Roman" w:hAnsi="Times New Roman" w:cs="Times New Roman"/>
          <w:i/>
          <w:iCs/>
          <w:sz w:val="28"/>
          <w:szCs w:val="28"/>
        </w:rPr>
        <w:t xml:space="preserve">Зимняя И.А. </w:t>
      </w:r>
      <w:r w:rsidRPr="00041994">
        <w:rPr>
          <w:rFonts w:ascii="Times New Roman" w:eastAsia="Times New Roman" w:hAnsi="Times New Roman" w:cs="Times New Roman"/>
          <w:sz w:val="28"/>
          <w:szCs w:val="28"/>
        </w:rPr>
        <w:t>Ключевые компетентности как результативно-целевая основа компетентностного подхода в образовании. Методологический семинар. – М., 2004. – 42 с.</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rPr>
        <w:t xml:space="preserve">[3] </w:t>
      </w:r>
      <w:r w:rsidRPr="00041994">
        <w:rPr>
          <w:rFonts w:ascii="Times New Roman" w:eastAsia="Times New Roman" w:hAnsi="Times New Roman" w:cs="Times New Roman"/>
          <w:i/>
          <w:iCs/>
          <w:sz w:val="28"/>
          <w:szCs w:val="28"/>
        </w:rPr>
        <w:t>Гришанова Н.А.</w:t>
      </w:r>
      <w:r w:rsidRPr="00041994">
        <w:rPr>
          <w:rFonts w:ascii="Times New Roman" w:eastAsia="Times New Roman" w:hAnsi="Times New Roman" w:cs="Times New Roman"/>
          <w:sz w:val="28"/>
          <w:szCs w:val="28"/>
        </w:rPr>
        <w:t xml:space="preserve"> Развитие компетентности как важнейшее направление реформирования профессионального образования. Десятый симпозиум. Квалиметрия в образовании: методология и практика / Под науч. ред. Н</w:t>
      </w:r>
      <w:r w:rsidRPr="00041994">
        <w:rPr>
          <w:rFonts w:ascii="Times New Roman" w:eastAsia="Times New Roman" w:hAnsi="Times New Roman" w:cs="Times New Roman"/>
          <w:sz w:val="28"/>
          <w:szCs w:val="28"/>
          <w:lang w:val="en-US"/>
        </w:rPr>
        <w:t>.</w:t>
      </w:r>
      <w:r w:rsidRPr="00041994">
        <w:rPr>
          <w:rFonts w:ascii="Times New Roman" w:eastAsia="Times New Roman" w:hAnsi="Times New Roman" w:cs="Times New Roman"/>
          <w:sz w:val="28"/>
          <w:szCs w:val="28"/>
        </w:rPr>
        <w:t>А</w:t>
      </w:r>
      <w:r w:rsidRPr="00041994">
        <w:rPr>
          <w:rFonts w:ascii="Times New Roman" w:eastAsia="Times New Roman" w:hAnsi="Times New Roman" w:cs="Times New Roman"/>
          <w:sz w:val="28"/>
          <w:szCs w:val="28"/>
          <w:lang w:val="en-US"/>
        </w:rPr>
        <w:t xml:space="preserve">. </w:t>
      </w:r>
      <w:r w:rsidRPr="00041994">
        <w:rPr>
          <w:rFonts w:ascii="Times New Roman" w:eastAsia="Times New Roman" w:hAnsi="Times New Roman" w:cs="Times New Roman"/>
          <w:sz w:val="28"/>
          <w:szCs w:val="28"/>
        </w:rPr>
        <w:t>СелезневаойиА</w:t>
      </w:r>
      <w:r w:rsidRPr="00041994">
        <w:rPr>
          <w:rFonts w:ascii="Times New Roman" w:eastAsia="Times New Roman" w:hAnsi="Times New Roman" w:cs="Times New Roman"/>
          <w:sz w:val="28"/>
          <w:szCs w:val="28"/>
          <w:lang w:val="en-US"/>
        </w:rPr>
        <w:t>.</w:t>
      </w:r>
      <w:r w:rsidRPr="00041994">
        <w:rPr>
          <w:rFonts w:ascii="Times New Roman" w:eastAsia="Times New Roman" w:hAnsi="Times New Roman" w:cs="Times New Roman"/>
          <w:sz w:val="28"/>
          <w:szCs w:val="28"/>
        </w:rPr>
        <w:t>И</w:t>
      </w:r>
      <w:r w:rsidRPr="00041994">
        <w:rPr>
          <w:rFonts w:ascii="Times New Roman" w:eastAsia="Times New Roman" w:hAnsi="Times New Roman" w:cs="Times New Roman"/>
          <w:sz w:val="28"/>
          <w:szCs w:val="28"/>
          <w:lang w:val="en-US"/>
        </w:rPr>
        <w:t xml:space="preserve">. </w:t>
      </w:r>
      <w:r w:rsidRPr="00041994">
        <w:rPr>
          <w:rFonts w:ascii="Times New Roman" w:eastAsia="Times New Roman" w:hAnsi="Times New Roman" w:cs="Times New Roman"/>
          <w:sz w:val="28"/>
          <w:szCs w:val="28"/>
        </w:rPr>
        <w:t>Субетто</w:t>
      </w:r>
      <w:r w:rsidRPr="00041994">
        <w:rPr>
          <w:rFonts w:ascii="Times New Roman" w:eastAsia="Times New Roman" w:hAnsi="Times New Roman" w:cs="Times New Roman"/>
          <w:sz w:val="28"/>
          <w:szCs w:val="28"/>
          <w:lang w:val="en-US"/>
        </w:rPr>
        <w:t xml:space="preserve">. – </w:t>
      </w:r>
      <w:r w:rsidRPr="00041994">
        <w:rPr>
          <w:rFonts w:ascii="Times New Roman" w:eastAsia="Times New Roman" w:hAnsi="Times New Roman" w:cs="Times New Roman"/>
          <w:sz w:val="28"/>
          <w:szCs w:val="28"/>
        </w:rPr>
        <w:t>М</w:t>
      </w:r>
      <w:r w:rsidRPr="00041994">
        <w:rPr>
          <w:rFonts w:ascii="Times New Roman" w:eastAsia="Times New Roman" w:hAnsi="Times New Roman" w:cs="Times New Roman"/>
          <w:sz w:val="28"/>
          <w:szCs w:val="28"/>
          <w:lang w:val="en-US"/>
        </w:rPr>
        <w:t xml:space="preserve">., 2002. – </w:t>
      </w:r>
      <w:r w:rsidRPr="00041994">
        <w:rPr>
          <w:rFonts w:ascii="Times New Roman" w:eastAsia="Times New Roman" w:hAnsi="Times New Roman" w:cs="Times New Roman"/>
          <w:sz w:val="28"/>
          <w:szCs w:val="28"/>
        </w:rPr>
        <w:t>Кн</w:t>
      </w:r>
      <w:r w:rsidRPr="00041994">
        <w:rPr>
          <w:rFonts w:ascii="Times New Roman" w:eastAsia="Times New Roman" w:hAnsi="Times New Roman" w:cs="Times New Roman"/>
          <w:sz w:val="28"/>
          <w:szCs w:val="28"/>
          <w:lang w:val="en-US"/>
        </w:rPr>
        <w:t>. 6.</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xml:space="preserve">[4] </w:t>
      </w:r>
      <w:r w:rsidRPr="00041994">
        <w:rPr>
          <w:rFonts w:ascii="Times New Roman" w:eastAsia="Times New Roman" w:hAnsi="Times New Roman" w:cs="Times New Roman"/>
          <w:i/>
          <w:iCs/>
          <w:sz w:val="28"/>
          <w:szCs w:val="28"/>
          <w:lang w:val="en-US"/>
        </w:rPr>
        <w:t>Onalbek Zh.K., Berkimbayev K.M., Mukhamedzhanov B.K., Omarov B.S., Usenbek R.R., Kendzhaeva B.B., Mukhamedzhanova M.Zh.</w:t>
      </w:r>
      <w:r w:rsidRPr="00041994">
        <w:rPr>
          <w:rFonts w:ascii="Times New Roman" w:eastAsia="Times New Roman" w:hAnsi="Times New Roman" w:cs="Times New Roman"/>
          <w:sz w:val="28"/>
          <w:szCs w:val="28"/>
          <w:lang w:val="en-US"/>
        </w:rPr>
        <w:t xml:space="preserve"> Forming of Professional Competence of Future Tyeacher-Trainers as a Factor of Increasing the Quality. Middle-East Journal of Scientific Research 15 (9): 1272-1276, 2013.</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lang w:val="en-US"/>
        </w:rPr>
        <w:t xml:space="preserve">[5] </w:t>
      </w:r>
      <w:r w:rsidRPr="00041994">
        <w:rPr>
          <w:rFonts w:ascii="Times New Roman" w:eastAsia="Times New Roman" w:hAnsi="Times New Roman" w:cs="Times New Roman"/>
          <w:i/>
          <w:iCs/>
          <w:sz w:val="28"/>
          <w:szCs w:val="28"/>
          <w:lang w:val="en-US"/>
        </w:rPr>
        <w:t>Hutmache Walo</w:t>
      </w:r>
      <w:r w:rsidRPr="00041994">
        <w:rPr>
          <w:rFonts w:ascii="Times New Roman" w:eastAsia="Times New Roman" w:hAnsi="Times New Roman" w:cs="Times New Roman"/>
          <w:sz w:val="28"/>
          <w:szCs w:val="28"/>
          <w:lang w:val="en-US"/>
        </w:rPr>
        <w:t>. Key competencies for Europe: Report of the Symposium Berne, Switzerland 27-30 March, 1996. Council for Cultural Cooperation (CDCC) a Secondary Education for Europe. – Strasburg, 1997. – P. 11–12.</w:t>
      </w:r>
    </w:p>
    <w:p w:rsidR="00216577" w:rsidRPr="00041994" w:rsidRDefault="00216577" w:rsidP="00875889">
      <w:pPr>
        <w:spacing w:after="0" w:line="240" w:lineRule="auto"/>
        <w:ind w:firstLine="357"/>
        <w:jc w:val="both"/>
        <w:rPr>
          <w:rFonts w:ascii="Times New Roman" w:eastAsia="Times New Roman" w:hAnsi="Times New Roman" w:cs="Times New Roman"/>
          <w:sz w:val="28"/>
          <w:szCs w:val="28"/>
          <w:lang w:val="en-US"/>
        </w:rPr>
      </w:pPr>
      <w:r w:rsidRPr="00041994">
        <w:rPr>
          <w:rFonts w:ascii="Times New Roman" w:eastAsia="Times New Roman" w:hAnsi="Times New Roman" w:cs="Times New Roman"/>
          <w:sz w:val="28"/>
          <w:szCs w:val="28"/>
        </w:rPr>
        <w:t xml:space="preserve">[6] </w:t>
      </w:r>
      <w:r w:rsidRPr="00041994">
        <w:rPr>
          <w:rFonts w:ascii="Times New Roman" w:eastAsia="Times New Roman" w:hAnsi="Times New Roman" w:cs="Times New Roman"/>
          <w:i/>
          <w:iCs/>
          <w:sz w:val="28"/>
          <w:szCs w:val="28"/>
        </w:rPr>
        <w:t>Оскарссон Б.</w:t>
      </w:r>
      <w:r w:rsidRPr="00041994">
        <w:rPr>
          <w:rFonts w:ascii="Times New Roman" w:eastAsia="Times New Roman" w:hAnsi="Times New Roman" w:cs="Times New Roman"/>
          <w:sz w:val="28"/>
          <w:szCs w:val="28"/>
        </w:rPr>
        <w:t xml:space="preserve"> Базовые навыки как обязательный компонент высококачественного профессионального образования // Оценка качества профессионального образования / Ред. В.И. Байденко, Дж. ВанЗантворта</w:t>
      </w:r>
      <w:r w:rsidRPr="00041994">
        <w:rPr>
          <w:rFonts w:ascii="Times New Roman" w:eastAsia="Times New Roman" w:hAnsi="Times New Roman" w:cs="Times New Roman"/>
          <w:sz w:val="28"/>
          <w:szCs w:val="28"/>
          <w:lang w:val="en-US"/>
        </w:rPr>
        <w:t xml:space="preserve">. – </w:t>
      </w:r>
      <w:r w:rsidRPr="00041994">
        <w:rPr>
          <w:rFonts w:ascii="Times New Roman" w:eastAsia="Times New Roman" w:hAnsi="Times New Roman" w:cs="Times New Roman"/>
          <w:sz w:val="28"/>
          <w:szCs w:val="28"/>
        </w:rPr>
        <w:t>М</w:t>
      </w:r>
      <w:r w:rsidRPr="00041994">
        <w:rPr>
          <w:rFonts w:ascii="Times New Roman" w:eastAsia="Times New Roman" w:hAnsi="Times New Roman" w:cs="Times New Roman"/>
          <w:sz w:val="28"/>
          <w:szCs w:val="28"/>
          <w:lang w:val="en-US"/>
        </w:rPr>
        <w:t xml:space="preserve">., 2001. – </w:t>
      </w:r>
      <w:r w:rsidRPr="00041994">
        <w:rPr>
          <w:rFonts w:ascii="Times New Roman" w:eastAsia="Times New Roman" w:hAnsi="Times New Roman" w:cs="Times New Roman"/>
          <w:sz w:val="28"/>
          <w:szCs w:val="28"/>
        </w:rPr>
        <w:t>С</w:t>
      </w:r>
      <w:r w:rsidRPr="00041994">
        <w:rPr>
          <w:rFonts w:ascii="Times New Roman" w:eastAsia="Times New Roman" w:hAnsi="Times New Roman" w:cs="Times New Roman"/>
          <w:sz w:val="28"/>
          <w:szCs w:val="28"/>
          <w:lang w:val="en-US"/>
        </w:rPr>
        <w:t>. 42–46.</w:t>
      </w:r>
    </w:p>
    <w:p w:rsidR="00C973EB" w:rsidRPr="00041994" w:rsidRDefault="00C973EB" w:rsidP="00875889">
      <w:pPr>
        <w:spacing w:after="0" w:line="240" w:lineRule="auto"/>
        <w:ind w:firstLine="357"/>
        <w:jc w:val="both"/>
        <w:rPr>
          <w:rFonts w:ascii="Times New Roman" w:hAnsi="Times New Roman" w:cs="Times New Roman"/>
          <w:b/>
          <w:sz w:val="28"/>
          <w:szCs w:val="28"/>
          <w:lang w:val="en-US"/>
        </w:rPr>
      </w:pPr>
    </w:p>
    <w:p w:rsidR="00EC03EE" w:rsidRPr="00041994" w:rsidRDefault="00C97D85" w:rsidP="00875889">
      <w:pPr>
        <w:pStyle w:val="a3"/>
        <w:numPr>
          <w:ilvl w:val="0"/>
          <w:numId w:val="2"/>
        </w:numPr>
        <w:spacing w:before="0" w:beforeAutospacing="0" w:after="0" w:afterAutospacing="0"/>
        <w:ind w:left="0" w:firstLine="357"/>
        <w:jc w:val="both"/>
        <w:rPr>
          <w:sz w:val="28"/>
          <w:szCs w:val="28"/>
          <w:lang w:val="en-US"/>
        </w:rPr>
      </w:pPr>
      <w:r w:rsidRPr="00041994">
        <w:rPr>
          <w:sz w:val="28"/>
          <w:szCs w:val="28"/>
          <w:lang w:val="en-US"/>
        </w:rPr>
        <w:t xml:space="preserve">Informatization - </w:t>
      </w:r>
      <w:r w:rsidRPr="00041994">
        <w:rPr>
          <w:sz w:val="28"/>
          <w:szCs w:val="28"/>
        </w:rPr>
        <w:t>информатизация</w:t>
      </w:r>
    </w:p>
    <w:p w:rsidR="000B6C40" w:rsidRPr="00041994" w:rsidRDefault="00C97D85" w:rsidP="00875889">
      <w:pPr>
        <w:pStyle w:val="a4"/>
        <w:numPr>
          <w:ilvl w:val="0"/>
          <w:numId w:val="2"/>
        </w:numPr>
        <w:spacing w:after="0" w:line="240" w:lineRule="auto"/>
        <w:ind w:left="0" w:firstLine="357"/>
        <w:jc w:val="both"/>
        <w:rPr>
          <w:rFonts w:ascii="Times New Roman" w:hAnsi="Times New Roman" w:cs="Times New Roman"/>
          <w:sz w:val="28"/>
          <w:szCs w:val="28"/>
          <w:lang w:val="en-US"/>
        </w:rPr>
      </w:pPr>
      <w:r w:rsidRPr="00041994">
        <w:rPr>
          <w:rFonts w:ascii="Times New Roman" w:eastAsia="Times New Roman" w:hAnsi="Times New Roman" w:cs="Times New Roman"/>
          <w:sz w:val="28"/>
          <w:szCs w:val="28"/>
          <w:lang w:val="en-US"/>
        </w:rPr>
        <w:t xml:space="preserve">Communicative - </w:t>
      </w:r>
      <w:r w:rsidRPr="00041994">
        <w:rPr>
          <w:rFonts w:ascii="Times New Roman" w:eastAsia="Times New Roman" w:hAnsi="Times New Roman" w:cs="Times New Roman"/>
          <w:sz w:val="28"/>
          <w:szCs w:val="28"/>
        </w:rPr>
        <w:t>коммуникативный</w:t>
      </w:r>
    </w:p>
    <w:p w:rsidR="000B6C40" w:rsidRPr="00041994" w:rsidRDefault="00B03850" w:rsidP="00875889">
      <w:pPr>
        <w:pStyle w:val="a4"/>
        <w:numPr>
          <w:ilvl w:val="0"/>
          <w:numId w:val="2"/>
        </w:numPr>
        <w:spacing w:after="0" w:line="240" w:lineRule="auto"/>
        <w:ind w:left="0" w:firstLine="357"/>
        <w:jc w:val="both"/>
        <w:rPr>
          <w:rFonts w:ascii="Times New Roman" w:hAnsi="Times New Roman" w:cs="Times New Roman"/>
          <w:sz w:val="28"/>
          <w:szCs w:val="28"/>
          <w:lang w:val="en-US"/>
        </w:rPr>
      </w:pPr>
      <w:r w:rsidRPr="00041994">
        <w:rPr>
          <w:rFonts w:ascii="Times New Roman" w:eastAsia="Times New Roman" w:hAnsi="Times New Roman" w:cs="Times New Roman"/>
          <w:sz w:val="28"/>
          <w:szCs w:val="28"/>
          <w:lang w:val="en-US"/>
        </w:rPr>
        <w:t xml:space="preserve">Training - </w:t>
      </w:r>
      <w:r w:rsidRPr="00041994">
        <w:rPr>
          <w:rFonts w:ascii="Times New Roman" w:eastAsia="Times New Roman" w:hAnsi="Times New Roman" w:cs="Times New Roman"/>
          <w:sz w:val="28"/>
          <w:szCs w:val="28"/>
        </w:rPr>
        <w:t>обучение</w:t>
      </w:r>
    </w:p>
    <w:p w:rsidR="000B6C40" w:rsidRPr="00041994" w:rsidRDefault="00B03850" w:rsidP="00875889">
      <w:pPr>
        <w:pStyle w:val="a4"/>
        <w:numPr>
          <w:ilvl w:val="0"/>
          <w:numId w:val="2"/>
        </w:numPr>
        <w:spacing w:after="0" w:line="240" w:lineRule="auto"/>
        <w:ind w:left="0" w:firstLine="357"/>
        <w:jc w:val="both"/>
        <w:rPr>
          <w:rFonts w:ascii="Times New Roman" w:hAnsi="Times New Roman" w:cs="Times New Roman"/>
          <w:sz w:val="28"/>
          <w:szCs w:val="28"/>
          <w:lang w:val="en-US"/>
        </w:rPr>
      </w:pPr>
      <w:r w:rsidRPr="00041994">
        <w:rPr>
          <w:rFonts w:ascii="Times New Roman" w:eastAsia="Times New Roman" w:hAnsi="Times New Roman" w:cs="Times New Roman"/>
          <w:sz w:val="28"/>
          <w:szCs w:val="28"/>
          <w:lang w:val="en-US"/>
        </w:rPr>
        <w:t xml:space="preserve">Substantial - </w:t>
      </w:r>
      <w:r w:rsidRPr="00041994">
        <w:rPr>
          <w:rFonts w:ascii="Times New Roman" w:eastAsia="Times New Roman" w:hAnsi="Times New Roman" w:cs="Times New Roman"/>
          <w:sz w:val="28"/>
          <w:szCs w:val="28"/>
        </w:rPr>
        <w:t>существенный</w:t>
      </w:r>
    </w:p>
    <w:p w:rsidR="000B6C40" w:rsidRPr="00041994" w:rsidRDefault="00B03850" w:rsidP="00875889">
      <w:pPr>
        <w:pStyle w:val="a4"/>
        <w:numPr>
          <w:ilvl w:val="0"/>
          <w:numId w:val="2"/>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Crucial- </w:t>
      </w:r>
      <w:r w:rsidRPr="00041994">
        <w:rPr>
          <w:rFonts w:ascii="Times New Roman" w:hAnsi="Times New Roman" w:cs="Times New Roman"/>
          <w:sz w:val="28"/>
          <w:szCs w:val="28"/>
        </w:rPr>
        <w:t>ключевой</w:t>
      </w:r>
    </w:p>
    <w:p w:rsidR="000B6C40" w:rsidRPr="00041994" w:rsidRDefault="00B03850" w:rsidP="00875889">
      <w:pPr>
        <w:pStyle w:val="a4"/>
        <w:numPr>
          <w:ilvl w:val="0"/>
          <w:numId w:val="2"/>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Goal- </w:t>
      </w:r>
      <w:r w:rsidRPr="00041994">
        <w:rPr>
          <w:rFonts w:ascii="Times New Roman" w:hAnsi="Times New Roman" w:cs="Times New Roman"/>
          <w:sz w:val="28"/>
          <w:szCs w:val="28"/>
        </w:rPr>
        <w:t>цель</w:t>
      </w:r>
      <w:r w:rsidRPr="00041994">
        <w:rPr>
          <w:rFonts w:ascii="Times New Roman" w:hAnsi="Times New Roman" w:cs="Times New Roman"/>
          <w:sz w:val="28"/>
          <w:szCs w:val="28"/>
          <w:lang w:val="en-US"/>
        </w:rPr>
        <w:t>,</w:t>
      </w:r>
      <w:r w:rsidRPr="00041994">
        <w:rPr>
          <w:rFonts w:ascii="Times New Roman" w:hAnsi="Times New Roman" w:cs="Times New Roman"/>
          <w:sz w:val="28"/>
          <w:szCs w:val="28"/>
        </w:rPr>
        <w:t>задача</w:t>
      </w:r>
    </w:p>
    <w:p w:rsidR="00B03850" w:rsidRPr="00041994" w:rsidRDefault="00B03850" w:rsidP="00875889">
      <w:pPr>
        <w:pStyle w:val="a4"/>
        <w:numPr>
          <w:ilvl w:val="0"/>
          <w:numId w:val="2"/>
        </w:numPr>
        <w:spacing w:after="0" w:line="240" w:lineRule="auto"/>
        <w:ind w:left="0" w:firstLine="357"/>
        <w:jc w:val="both"/>
        <w:rPr>
          <w:rFonts w:ascii="Times New Roman" w:hAnsi="Times New Roman" w:cs="Times New Roman"/>
          <w:sz w:val="28"/>
          <w:szCs w:val="28"/>
        </w:rPr>
      </w:pPr>
      <w:r w:rsidRPr="00041994">
        <w:rPr>
          <w:rFonts w:ascii="Times New Roman" w:hAnsi="Times New Roman" w:cs="Times New Roman"/>
          <w:sz w:val="28"/>
          <w:szCs w:val="28"/>
          <w:lang w:val="en-US"/>
        </w:rPr>
        <w:lastRenderedPageBreak/>
        <w:t>Research</w:t>
      </w:r>
      <w:r w:rsidRPr="00041994">
        <w:rPr>
          <w:rFonts w:ascii="Times New Roman" w:hAnsi="Times New Roman" w:cs="Times New Roman"/>
          <w:sz w:val="28"/>
          <w:szCs w:val="28"/>
        </w:rPr>
        <w:t>- исследование,изучение</w:t>
      </w:r>
    </w:p>
    <w:p w:rsidR="00B03850" w:rsidRPr="00041994" w:rsidRDefault="00B03850" w:rsidP="00875889">
      <w:pPr>
        <w:pStyle w:val="a4"/>
        <w:numPr>
          <w:ilvl w:val="0"/>
          <w:numId w:val="2"/>
        </w:numPr>
        <w:spacing w:after="0" w:line="240" w:lineRule="auto"/>
        <w:ind w:left="0" w:firstLine="357"/>
        <w:jc w:val="both"/>
        <w:rPr>
          <w:rFonts w:ascii="Times New Roman" w:eastAsia="Times New Roman" w:hAnsi="Times New Roman" w:cs="Times New Roman"/>
          <w:sz w:val="28"/>
          <w:szCs w:val="28"/>
        </w:rPr>
      </w:pPr>
      <w:r w:rsidRPr="00041994">
        <w:rPr>
          <w:rFonts w:ascii="Times New Roman" w:eastAsia="Times New Roman" w:hAnsi="Times New Roman" w:cs="Times New Roman"/>
          <w:sz w:val="28"/>
          <w:szCs w:val="28"/>
          <w:lang w:val="en-US"/>
        </w:rPr>
        <w:t>Above</w:t>
      </w:r>
      <w:r w:rsidRPr="00041994">
        <w:rPr>
          <w:rFonts w:ascii="Times New Roman" w:eastAsia="Times New Roman" w:hAnsi="Times New Roman" w:cs="Times New Roman"/>
          <w:sz w:val="28"/>
          <w:szCs w:val="28"/>
        </w:rPr>
        <w:t>-</w:t>
      </w:r>
      <w:r w:rsidRPr="00041994">
        <w:rPr>
          <w:rFonts w:ascii="Times New Roman" w:eastAsia="Times New Roman" w:hAnsi="Times New Roman" w:cs="Times New Roman"/>
          <w:sz w:val="28"/>
          <w:szCs w:val="28"/>
          <w:lang w:val="en-US"/>
        </w:rPr>
        <w:t>mentioned</w:t>
      </w:r>
      <w:r w:rsidRPr="00041994">
        <w:rPr>
          <w:rFonts w:ascii="Times New Roman" w:eastAsia="Times New Roman" w:hAnsi="Times New Roman" w:cs="Times New Roman"/>
          <w:sz w:val="28"/>
          <w:szCs w:val="28"/>
        </w:rPr>
        <w:t>- вышеупомянутый</w:t>
      </w:r>
    </w:p>
    <w:p w:rsidR="009B4CE1" w:rsidRPr="00041994" w:rsidRDefault="009B4CE1" w:rsidP="00875889">
      <w:pPr>
        <w:pStyle w:val="a4"/>
        <w:numPr>
          <w:ilvl w:val="0"/>
          <w:numId w:val="2"/>
        </w:numPr>
        <w:spacing w:after="0" w:line="240" w:lineRule="auto"/>
        <w:ind w:left="0" w:firstLine="357"/>
        <w:jc w:val="both"/>
        <w:rPr>
          <w:rFonts w:ascii="Times New Roman" w:eastAsia="Times New Roman" w:hAnsi="Times New Roman" w:cs="Times New Roman"/>
          <w:sz w:val="28"/>
          <w:szCs w:val="28"/>
        </w:rPr>
      </w:pPr>
      <w:r w:rsidRPr="00041994">
        <w:rPr>
          <w:rFonts w:ascii="Times New Roman" w:eastAsia="Times New Roman" w:hAnsi="Times New Roman" w:cs="Times New Roman"/>
          <w:sz w:val="28"/>
          <w:szCs w:val="28"/>
          <w:lang w:val="en-US"/>
        </w:rPr>
        <w:t>Approach</w:t>
      </w:r>
      <w:r w:rsidRPr="00041994">
        <w:rPr>
          <w:rFonts w:ascii="Times New Roman" w:eastAsia="Times New Roman" w:hAnsi="Times New Roman" w:cs="Times New Roman"/>
          <w:sz w:val="28"/>
          <w:szCs w:val="28"/>
        </w:rPr>
        <w:t>-подход</w:t>
      </w:r>
    </w:p>
    <w:p w:rsidR="009B4CE1" w:rsidRPr="00041994" w:rsidRDefault="009B4CE1" w:rsidP="00875889">
      <w:pPr>
        <w:pStyle w:val="a4"/>
        <w:spacing w:after="0" w:line="240" w:lineRule="auto"/>
        <w:ind w:left="357" w:firstLine="357"/>
        <w:jc w:val="both"/>
        <w:rPr>
          <w:rFonts w:ascii="Times New Roman" w:eastAsia="Times New Roman" w:hAnsi="Times New Roman" w:cs="Times New Roman"/>
          <w:sz w:val="28"/>
          <w:szCs w:val="28"/>
        </w:rPr>
      </w:pPr>
      <w:r w:rsidRPr="00041994">
        <w:rPr>
          <w:rFonts w:ascii="Times New Roman" w:eastAsia="Times New Roman" w:hAnsi="Times New Roman" w:cs="Times New Roman"/>
          <w:sz w:val="28"/>
          <w:szCs w:val="28"/>
          <w:lang w:val="en-US"/>
        </w:rPr>
        <w:t>Competence</w:t>
      </w:r>
      <w:r w:rsidRPr="00041994">
        <w:rPr>
          <w:rFonts w:ascii="Times New Roman" w:eastAsia="Times New Roman" w:hAnsi="Times New Roman" w:cs="Times New Roman"/>
          <w:sz w:val="28"/>
          <w:szCs w:val="28"/>
        </w:rPr>
        <w:t>- компетентность</w:t>
      </w:r>
    </w:p>
    <w:p w:rsidR="009B4CE1" w:rsidRPr="00041994" w:rsidRDefault="009B4CE1" w:rsidP="00875889">
      <w:pPr>
        <w:spacing w:after="0" w:line="240" w:lineRule="auto"/>
        <w:ind w:firstLine="357"/>
        <w:jc w:val="both"/>
        <w:rPr>
          <w:rFonts w:ascii="Times New Roman" w:hAnsi="Times New Roman" w:cs="Times New Roman"/>
          <w:sz w:val="28"/>
          <w:szCs w:val="28"/>
        </w:rPr>
      </w:pPr>
    </w:p>
    <w:p w:rsidR="00C973EB" w:rsidRPr="00041994" w:rsidRDefault="00C973EB" w:rsidP="00875889">
      <w:pPr>
        <w:spacing w:after="0" w:line="240" w:lineRule="auto"/>
        <w:ind w:firstLine="357"/>
        <w:jc w:val="both"/>
        <w:rPr>
          <w:rFonts w:ascii="Times New Roman" w:hAnsi="Times New Roman" w:cs="Times New Roman"/>
          <w:b/>
          <w:sz w:val="28"/>
          <w:szCs w:val="28"/>
          <w:lang w:val="en-US"/>
        </w:rPr>
      </w:pPr>
    </w:p>
    <w:p w:rsidR="00EC03EE" w:rsidRPr="00556D5D" w:rsidRDefault="00EC03EE" w:rsidP="00556D5D">
      <w:pPr>
        <w:tabs>
          <w:tab w:val="left" w:pos="322"/>
        </w:tabs>
        <w:spacing w:after="0" w:line="240" w:lineRule="auto"/>
        <w:ind w:left="336" w:firstLine="21"/>
        <w:jc w:val="both"/>
        <w:rPr>
          <w:rStyle w:val="shorttext"/>
          <w:rFonts w:ascii="Times New Roman" w:hAnsi="Times New Roman" w:cs="Times New Roman"/>
          <w:b/>
          <w:sz w:val="28"/>
          <w:szCs w:val="28"/>
          <w:lang w:val="en-US"/>
        </w:rPr>
      </w:pPr>
      <w:r w:rsidRPr="00041994">
        <w:rPr>
          <w:rFonts w:ascii="Times New Roman" w:hAnsi="Times New Roman" w:cs="Times New Roman"/>
          <w:b/>
          <w:sz w:val="28"/>
          <w:szCs w:val="28"/>
          <w:lang w:val="en-US"/>
        </w:rPr>
        <w:t xml:space="preserve">2 </w:t>
      </w:r>
      <w:r w:rsidR="00B0295D" w:rsidRPr="00041994">
        <w:rPr>
          <w:rStyle w:val="shorttext"/>
          <w:rFonts w:ascii="Times New Roman" w:hAnsi="Times New Roman" w:cs="Times New Roman"/>
          <w:b/>
          <w:sz w:val="28"/>
          <w:szCs w:val="28"/>
          <w:lang w:val="en-US"/>
        </w:rPr>
        <w:t>L</w:t>
      </w:r>
      <w:r w:rsidRPr="00041994">
        <w:rPr>
          <w:rStyle w:val="shorttext"/>
          <w:rFonts w:ascii="Times New Roman" w:hAnsi="Times New Roman" w:cs="Times New Roman"/>
          <w:b/>
          <w:sz w:val="28"/>
          <w:szCs w:val="28"/>
          <w:lang w:val="en-US"/>
        </w:rPr>
        <w:t>ecture</w:t>
      </w:r>
      <w:r w:rsidR="00A93E97" w:rsidRPr="00041994">
        <w:rPr>
          <w:rStyle w:val="shorttext"/>
          <w:rFonts w:ascii="Times New Roman" w:hAnsi="Times New Roman" w:cs="Times New Roman"/>
          <w:b/>
          <w:sz w:val="28"/>
          <w:szCs w:val="28"/>
          <w:lang w:val="en-US"/>
        </w:rPr>
        <w:t xml:space="preserve">. </w:t>
      </w:r>
      <w:r w:rsidR="00A93E97" w:rsidRPr="00556D5D">
        <w:rPr>
          <w:rFonts w:ascii="Times New Roman" w:hAnsi="Times New Roman" w:cs="Times New Roman"/>
          <w:b/>
          <w:sz w:val="28"/>
          <w:szCs w:val="28"/>
          <w:lang w:val="en-US"/>
        </w:rPr>
        <w:t>Informatization of education as the direction of scientific research and teacher training</w:t>
      </w:r>
    </w:p>
    <w:p w:rsidR="00A93E97" w:rsidRPr="00041994" w:rsidRDefault="00A93E97" w:rsidP="00875889">
      <w:pPr>
        <w:spacing w:after="0" w:line="240" w:lineRule="auto"/>
        <w:ind w:firstLine="357"/>
        <w:jc w:val="both"/>
        <w:rPr>
          <w:rStyle w:val="shorttext"/>
          <w:rFonts w:ascii="Times New Roman" w:hAnsi="Times New Roman" w:cs="Times New Roman"/>
          <w:b/>
          <w:sz w:val="28"/>
          <w:szCs w:val="28"/>
          <w:lang w:val="en-US"/>
        </w:rPr>
      </w:pPr>
      <w:r w:rsidRPr="00041994">
        <w:rPr>
          <w:rStyle w:val="shorttext"/>
          <w:rFonts w:ascii="Times New Roman" w:hAnsi="Times New Roman" w:cs="Times New Roman"/>
          <w:b/>
          <w:sz w:val="28"/>
          <w:szCs w:val="28"/>
          <w:lang w:val="en-US"/>
        </w:rPr>
        <w:t>Plan.</w:t>
      </w:r>
    </w:p>
    <w:p w:rsidR="00A93E97" w:rsidRPr="00041994" w:rsidRDefault="00A93E97" w:rsidP="00875889">
      <w:pPr>
        <w:spacing w:after="0" w:line="240" w:lineRule="auto"/>
        <w:ind w:firstLine="357"/>
        <w:jc w:val="both"/>
        <w:rPr>
          <w:rStyle w:val="shorttext"/>
          <w:rFonts w:ascii="Times New Roman" w:hAnsi="Times New Roman" w:cs="Times New Roman"/>
          <w:sz w:val="28"/>
          <w:szCs w:val="28"/>
          <w:lang w:val="en-US"/>
        </w:rPr>
      </w:pPr>
      <w:r w:rsidRPr="00041994">
        <w:rPr>
          <w:rStyle w:val="shorttext"/>
          <w:rFonts w:ascii="Times New Roman" w:hAnsi="Times New Roman" w:cs="Times New Roman"/>
          <w:sz w:val="28"/>
          <w:szCs w:val="28"/>
          <w:lang w:val="en-US"/>
        </w:rPr>
        <w:t>1.</w:t>
      </w:r>
      <w:r w:rsidR="00D40845" w:rsidRPr="00041994">
        <w:rPr>
          <w:rFonts w:ascii="Times New Roman" w:hAnsi="Times New Roman" w:cs="Times New Roman"/>
          <w:sz w:val="28"/>
          <w:szCs w:val="28"/>
          <w:lang w:val="en-US"/>
        </w:rPr>
        <w:t>Ensuring integration of education, science and production.</w:t>
      </w:r>
    </w:p>
    <w:p w:rsidR="00A93E97" w:rsidRPr="00041994" w:rsidRDefault="00A93E97" w:rsidP="00875889">
      <w:pPr>
        <w:spacing w:after="0" w:line="240" w:lineRule="auto"/>
        <w:ind w:firstLine="357"/>
        <w:jc w:val="both"/>
        <w:rPr>
          <w:rStyle w:val="shorttext"/>
          <w:rFonts w:ascii="Times New Roman" w:hAnsi="Times New Roman" w:cs="Times New Roman"/>
          <w:sz w:val="28"/>
          <w:szCs w:val="28"/>
          <w:lang w:val="en-US"/>
        </w:rPr>
      </w:pPr>
      <w:r w:rsidRPr="00041994">
        <w:rPr>
          <w:rStyle w:val="shorttext"/>
          <w:rFonts w:ascii="Times New Roman" w:hAnsi="Times New Roman" w:cs="Times New Roman"/>
          <w:sz w:val="28"/>
          <w:szCs w:val="28"/>
          <w:lang w:val="en-US"/>
        </w:rPr>
        <w:t>2.</w:t>
      </w:r>
      <w:r w:rsidR="00D40845" w:rsidRPr="00041994">
        <w:rPr>
          <w:rFonts w:ascii="Times New Roman" w:hAnsi="Times New Roman" w:cs="Times New Roman"/>
          <w:sz w:val="28"/>
          <w:szCs w:val="28"/>
          <w:lang w:val="en-US"/>
        </w:rPr>
        <w:t xml:space="preserve"> Creation of conditions for commercialization of intellectual property products and technologies.</w:t>
      </w:r>
    </w:p>
    <w:p w:rsidR="00D40845" w:rsidRPr="00041994" w:rsidRDefault="00A93E97" w:rsidP="00875889">
      <w:pPr>
        <w:spacing w:after="0" w:line="240" w:lineRule="auto"/>
        <w:ind w:firstLine="357"/>
        <w:jc w:val="both"/>
        <w:rPr>
          <w:rFonts w:ascii="Times New Roman" w:hAnsi="Times New Roman" w:cs="Times New Roman"/>
          <w:i/>
          <w:sz w:val="28"/>
          <w:szCs w:val="28"/>
          <w:lang w:val="en-US"/>
        </w:rPr>
      </w:pPr>
      <w:r w:rsidRPr="00041994">
        <w:rPr>
          <w:rStyle w:val="shorttext"/>
          <w:rFonts w:ascii="Times New Roman" w:hAnsi="Times New Roman" w:cs="Times New Roman"/>
          <w:sz w:val="28"/>
          <w:szCs w:val="28"/>
          <w:lang w:val="en-US"/>
        </w:rPr>
        <w:t>3</w:t>
      </w:r>
      <w:r w:rsidRPr="00041994">
        <w:rPr>
          <w:rStyle w:val="shorttext"/>
          <w:rFonts w:ascii="Times New Roman" w:hAnsi="Times New Roman" w:cs="Times New Roman"/>
          <w:b/>
          <w:sz w:val="28"/>
          <w:szCs w:val="28"/>
          <w:lang w:val="en-US"/>
        </w:rPr>
        <w:t>.</w:t>
      </w:r>
      <w:r w:rsidR="00D40845" w:rsidRPr="00041994">
        <w:rPr>
          <w:rFonts w:ascii="Times New Roman" w:hAnsi="Times New Roman" w:cs="Times New Roman"/>
          <w:sz w:val="28"/>
          <w:szCs w:val="28"/>
          <w:lang w:val="en-US"/>
        </w:rPr>
        <w:t>Training highly-qualified scientific-pedagogical staff.</w:t>
      </w:r>
    </w:p>
    <w:p w:rsidR="00A93E97" w:rsidRPr="00041994" w:rsidRDefault="00A93E97" w:rsidP="00875889">
      <w:pPr>
        <w:spacing w:after="0" w:line="240" w:lineRule="auto"/>
        <w:ind w:firstLine="357"/>
        <w:jc w:val="both"/>
        <w:rPr>
          <w:rStyle w:val="shorttext"/>
          <w:rFonts w:ascii="Times New Roman" w:hAnsi="Times New Roman" w:cs="Times New Roman"/>
          <w:sz w:val="28"/>
          <w:szCs w:val="28"/>
          <w:lang w:val="en-US"/>
        </w:rPr>
      </w:pPr>
    </w:p>
    <w:p w:rsidR="00037A78" w:rsidRPr="00041994" w:rsidRDefault="00D40845" w:rsidP="00875889">
      <w:pPr>
        <w:spacing w:after="0" w:line="240" w:lineRule="auto"/>
        <w:ind w:firstLine="357"/>
        <w:jc w:val="both"/>
        <w:rPr>
          <w:rFonts w:ascii="Times New Roman" w:hAnsi="Times New Roman" w:cs="Times New Roman"/>
          <w:sz w:val="28"/>
          <w:szCs w:val="28"/>
          <w:lang w:val="en-US"/>
        </w:rPr>
      </w:pPr>
      <w:r w:rsidRPr="00041994">
        <w:rPr>
          <w:rStyle w:val="shorttext"/>
          <w:rFonts w:ascii="Times New Roman" w:hAnsi="Times New Roman" w:cs="Times New Roman"/>
          <w:sz w:val="28"/>
          <w:szCs w:val="28"/>
          <w:lang w:val="en-US"/>
        </w:rPr>
        <w:t>1.</w:t>
      </w:r>
      <w:r w:rsidR="00AA4539" w:rsidRPr="00041994">
        <w:rPr>
          <w:rStyle w:val="shorttext"/>
          <w:rFonts w:ascii="Times New Roman" w:hAnsi="Times New Roman" w:cs="Times New Roman"/>
          <w:sz w:val="28"/>
          <w:szCs w:val="28"/>
          <w:lang w:val="en-US"/>
        </w:rPr>
        <w:t xml:space="preserve"> </w:t>
      </w:r>
      <w:r w:rsidRPr="00041994">
        <w:rPr>
          <w:rFonts w:ascii="Times New Roman" w:hAnsi="Times New Roman" w:cs="Times New Roman"/>
          <w:sz w:val="28"/>
          <w:szCs w:val="28"/>
          <w:lang w:val="en-US"/>
        </w:rPr>
        <w:t>Ensuring integration of ed</w:t>
      </w:r>
      <w:r w:rsidR="00AA4539" w:rsidRPr="00041994">
        <w:rPr>
          <w:rFonts w:ascii="Times New Roman" w:hAnsi="Times New Roman" w:cs="Times New Roman"/>
          <w:sz w:val="28"/>
          <w:szCs w:val="28"/>
          <w:lang w:val="en-US"/>
        </w:rPr>
        <w:t>ucation, science and production</w:t>
      </w:r>
    </w:p>
    <w:p w:rsidR="00037A78" w:rsidRPr="00041994" w:rsidRDefault="00037A78"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The research universities will be involved in the organization and implementation of the fundamental and applied scientific researches and other scientific-technical, experimental-design work, development program of which is certified by the Government of the Republic of Kazakhstan. The main objective of the research universities will be the integration of scientific activity and educational process at all levels of higher and postgraduate education. A research university has the right to develop and implement educational programs of higher and postgraduate education and also to set additional requirements of professional orientation while admitting to study. </w:t>
      </w:r>
    </w:p>
    <w:p w:rsidR="00037A78" w:rsidRPr="00041994" w:rsidRDefault="00037A78"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integration of education and science will be implemented through transfer of separate scientific research institutions to the leading research universities with the right of legal independence.</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Modern information technologies provide students with access to non-traditional courses of information, increase the efficiency of unsupervised work, give new opportunities for creative work and consolidation of different professional skills, and allow implementing new forms and methods of education using mathematical simulation of the phenomenon and processes.</w:t>
      </w:r>
    </w:p>
    <w:p w:rsidR="00093E7C"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xml:space="preserve">Informational technologies of education provide a teacher with an opportunity to apply both particular types of educational work and their complex for achievement of the didactic goals, thereby creating educational environment. Teacher-orientated tools allow updating the content of the automated education programs according to the modern knowledge and technology concepts. </w:t>
      </w:r>
    </w:p>
    <w:p w:rsidR="00093E7C" w:rsidRPr="00041994" w:rsidRDefault="00093E7C" w:rsidP="00875889">
      <w:pPr>
        <w:spacing w:after="0" w:line="240" w:lineRule="auto"/>
        <w:ind w:firstLine="357"/>
        <w:jc w:val="both"/>
        <w:rPr>
          <w:rFonts w:ascii="Times New Roman" w:hAnsi="Times New Roman" w:cs="Times New Roman"/>
          <w:sz w:val="28"/>
          <w:szCs w:val="28"/>
          <w:lang w:val="en-US"/>
        </w:rPr>
      </w:pPr>
      <w:r w:rsidRPr="00041994">
        <w:rPr>
          <w:rStyle w:val="shorttext"/>
          <w:rFonts w:ascii="Times New Roman" w:hAnsi="Times New Roman" w:cs="Times New Roman"/>
          <w:sz w:val="28"/>
          <w:szCs w:val="28"/>
          <w:lang w:val="en-US"/>
        </w:rPr>
        <w:t>2.</w:t>
      </w:r>
      <w:r w:rsidRPr="00041994">
        <w:rPr>
          <w:rFonts w:ascii="Times New Roman" w:hAnsi="Times New Roman" w:cs="Times New Roman"/>
          <w:sz w:val="28"/>
          <w:szCs w:val="28"/>
          <w:lang w:val="en-US"/>
        </w:rPr>
        <w:t xml:space="preserve"> Creation of conditions for commercialization of intellectual property products and technologies.</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xml:space="preserve">Development and implementation of informational technologies into the educational process of higher education system are carried out according to the state scientific and technical programs that are executed by the educational institutions, regional centers of informatization and research organizations dealing with educational problems and new information technologies. </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lastRenderedPageBreak/>
        <w:t>Under conditions of a drastic shortage of resources and means during the process of developing scientific and technical programs for information technologies growth, it is useful to set the following priorities:</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Usage of information technologies in educational purposes;</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Usage of programs that can be widely applied in the educational process, e.g. courses taking a considerable part of the schedule: disciplines of the basic educational cycle (natural scientific, humanist, socioeconomic, general-technical cycles);</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Implementation of projects provided with program-methodical complexes that are very important for disciplines regarding scientific, technical and methodical base changes;</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Conducting Research projects aimed at scientific support and methodological provision with information supply of education.</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The following problems were appointed as the main tasks of information support of education:</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Providing all higher education institutions of Kazakhstan with Internet access on the basis of development of their own telecommunication structures;</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Development of the uniform system of informational resources based on WWW-technologies and databases with remote access;</w:t>
      </w:r>
    </w:p>
    <w:p w:rsidR="00D40845" w:rsidRPr="00041994" w:rsidRDefault="00D40845"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3. Training highly-qualified scientific-pedagogical staff.</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One of the most important components of information system in education is development and implementation of the state informational technologies of knowledge testing at all levels of educational system.</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1. Telecommunication technology</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Telecommunication technologies give new possibilities for students and teachers. Scientific research has shown that computer networks actualize need of a student to be a member of a social community. The increase of interest to study and consequently a general increase of study progress were mentioned. International telecommunication projects spread all over the world. With the use of new informational technologies the interregional and international competitions are carried out.</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2. Computer-aided training courses</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xml:space="preserve">Computer-aided training courses are developing in educational system very fast. Such courses include programs, methodological and study materials (slides, handouts, audio, video materials, etc.) that are necessary for different types of educational process. </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xml:space="preserve">Nowadays there is a tendency to develop and use the integrated systems supporting different information components such as texts, dialogs, image data including analytical and imitation models of explored objects and phenomenon, databases and expertise, support system of defined professional actions implementation: scientific and engineering calculations, computer-aided development, etc. </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3. Distance education</w:t>
      </w:r>
    </w:p>
    <w:p w:rsidR="00650807" w:rsidRPr="00041994" w:rsidRDefault="00650807" w:rsidP="00875889">
      <w:pPr>
        <w:pStyle w:val="a3"/>
        <w:spacing w:before="0" w:beforeAutospacing="0" w:after="0" w:afterAutospacing="0"/>
        <w:ind w:firstLine="357"/>
        <w:jc w:val="both"/>
        <w:rPr>
          <w:sz w:val="28"/>
          <w:szCs w:val="28"/>
          <w:lang w:val="en-US"/>
        </w:rPr>
      </w:pPr>
      <w:r w:rsidRPr="00041994">
        <w:rPr>
          <w:sz w:val="28"/>
          <w:szCs w:val="28"/>
          <w:lang w:val="en-US"/>
        </w:rPr>
        <w:t xml:space="preserve">       The experience of long-term existence of higher education institutions has shown that individual education is the most popular type of long professional </w:t>
      </w:r>
      <w:r w:rsidRPr="00041994">
        <w:rPr>
          <w:sz w:val="28"/>
          <w:szCs w:val="28"/>
          <w:lang w:val="en-US"/>
        </w:rPr>
        <w:lastRenderedPageBreak/>
        <w:t>education, but its main limitation factor is time. In a system of professional development and retraining a time factor mainly appears in a mismatch of the term needs of a specialist in studying facilities with declared schedule in an educational institution. The other important side of the problem is a content of study programs that do not take into consideration the individual requirements of potential students.</w:t>
      </w:r>
    </w:p>
    <w:p w:rsidR="00D40845" w:rsidRDefault="00D40845" w:rsidP="00875889">
      <w:pPr>
        <w:spacing w:after="0" w:line="240" w:lineRule="auto"/>
        <w:ind w:firstLine="357"/>
        <w:jc w:val="both"/>
        <w:rPr>
          <w:rFonts w:ascii="Times New Roman" w:hAnsi="Times New Roman" w:cs="Times New Roman"/>
          <w:b/>
          <w:sz w:val="28"/>
          <w:szCs w:val="28"/>
          <w:lang w:val="kk-KZ"/>
        </w:rPr>
      </w:pPr>
    </w:p>
    <w:p w:rsidR="00556D5D" w:rsidRPr="00556D5D" w:rsidRDefault="00556D5D" w:rsidP="00875889">
      <w:pPr>
        <w:spacing w:after="0" w:line="240" w:lineRule="auto"/>
        <w:ind w:firstLine="357"/>
        <w:jc w:val="both"/>
        <w:rPr>
          <w:rFonts w:ascii="Times New Roman" w:hAnsi="Times New Roman" w:cs="Times New Roman"/>
          <w:b/>
          <w:sz w:val="28"/>
          <w:szCs w:val="28"/>
          <w:lang w:val="kk-KZ"/>
        </w:rPr>
      </w:pPr>
    </w:p>
    <w:p w:rsidR="00AA4539" w:rsidRPr="00556D5D" w:rsidRDefault="00617F4A" w:rsidP="00875889">
      <w:pPr>
        <w:spacing w:after="0" w:line="240" w:lineRule="auto"/>
        <w:ind w:firstLine="357"/>
        <w:jc w:val="both"/>
        <w:rPr>
          <w:rFonts w:ascii="Times New Roman" w:hAnsi="Times New Roman" w:cs="Times New Roman"/>
          <w:b/>
          <w:sz w:val="28"/>
          <w:szCs w:val="28"/>
          <w:lang w:val="kk-KZ"/>
        </w:rPr>
      </w:pPr>
      <w:r w:rsidRPr="00556D5D">
        <w:rPr>
          <w:rFonts w:ascii="Times New Roman" w:hAnsi="Times New Roman" w:cs="Times New Roman"/>
          <w:b/>
          <w:sz w:val="28"/>
          <w:szCs w:val="28"/>
          <w:lang w:val="en-US"/>
        </w:rPr>
        <w:t>3</w:t>
      </w:r>
      <w:r w:rsidR="00AA4539" w:rsidRPr="00556D5D">
        <w:rPr>
          <w:rFonts w:ascii="Times New Roman" w:hAnsi="Times New Roman" w:cs="Times New Roman"/>
          <w:b/>
          <w:sz w:val="28"/>
          <w:szCs w:val="28"/>
          <w:lang w:val="en-US"/>
        </w:rPr>
        <w:t xml:space="preserve"> </w:t>
      </w:r>
      <w:r w:rsidR="00EB1219" w:rsidRPr="00556D5D">
        <w:rPr>
          <w:rFonts w:ascii="Times New Roman" w:hAnsi="Times New Roman" w:cs="Times New Roman"/>
          <w:b/>
          <w:sz w:val="28"/>
          <w:szCs w:val="28"/>
          <w:lang w:val="en-US"/>
        </w:rPr>
        <w:t>Lecture</w:t>
      </w:r>
      <w:r w:rsidR="00AA4539" w:rsidRPr="00556D5D">
        <w:rPr>
          <w:rFonts w:ascii="Times New Roman" w:hAnsi="Times New Roman" w:cs="Times New Roman"/>
          <w:b/>
          <w:sz w:val="28"/>
          <w:szCs w:val="28"/>
          <w:lang w:val="kk-KZ"/>
        </w:rPr>
        <w:t>.</w:t>
      </w:r>
      <w:r w:rsidR="00556D5D">
        <w:rPr>
          <w:rFonts w:ascii="Times New Roman" w:hAnsi="Times New Roman" w:cs="Times New Roman"/>
          <w:b/>
          <w:sz w:val="28"/>
          <w:szCs w:val="28"/>
          <w:lang w:val="en-US"/>
        </w:rPr>
        <w:t xml:space="preserve"> Multimedia technology</w:t>
      </w:r>
    </w:p>
    <w:p w:rsidR="00AA4539" w:rsidRPr="00041994" w:rsidRDefault="00AA4539" w:rsidP="00875889">
      <w:pPr>
        <w:spacing w:after="0" w:line="240" w:lineRule="auto"/>
        <w:ind w:firstLine="357"/>
        <w:jc w:val="both"/>
        <w:rPr>
          <w:rStyle w:val="shorttext"/>
          <w:rFonts w:ascii="Times New Roman" w:hAnsi="Times New Roman" w:cs="Times New Roman"/>
          <w:b/>
          <w:sz w:val="28"/>
          <w:szCs w:val="28"/>
          <w:lang w:val="en-US"/>
        </w:rPr>
      </w:pPr>
      <w:r w:rsidRPr="00041994">
        <w:rPr>
          <w:rStyle w:val="shorttext"/>
          <w:rFonts w:ascii="Times New Roman" w:hAnsi="Times New Roman" w:cs="Times New Roman"/>
          <w:b/>
          <w:sz w:val="28"/>
          <w:szCs w:val="28"/>
          <w:lang w:val="en-US"/>
        </w:rPr>
        <w:t>Plan.</w:t>
      </w:r>
    </w:p>
    <w:p w:rsidR="003556D7" w:rsidRPr="00041994" w:rsidRDefault="003556D7" w:rsidP="00875889">
      <w:pPr>
        <w:spacing w:after="0" w:line="240" w:lineRule="auto"/>
        <w:ind w:firstLine="357"/>
        <w:jc w:val="both"/>
        <w:rPr>
          <w:rFonts w:ascii="Times New Roman" w:hAnsi="Times New Roman" w:cs="Times New Roman"/>
          <w:bCs/>
          <w:sz w:val="28"/>
          <w:szCs w:val="28"/>
          <w:lang w:val="en-US"/>
        </w:rPr>
      </w:pPr>
      <w:r w:rsidRPr="00041994">
        <w:rPr>
          <w:rFonts w:ascii="Times New Roman" w:hAnsi="Times New Roman" w:cs="Times New Roman"/>
          <w:bCs/>
          <w:sz w:val="28"/>
          <w:szCs w:val="28"/>
          <w:lang w:val="en-US"/>
        </w:rPr>
        <w:t>1.</w:t>
      </w:r>
      <w:r w:rsidR="00AA4539" w:rsidRPr="00041994">
        <w:rPr>
          <w:rFonts w:ascii="Times New Roman" w:hAnsi="Times New Roman" w:cs="Times New Roman"/>
          <w:bCs/>
          <w:sz w:val="28"/>
          <w:szCs w:val="28"/>
          <w:lang w:val="kk-KZ"/>
        </w:rPr>
        <w:t xml:space="preserve"> </w:t>
      </w:r>
      <w:r w:rsidRPr="00041994">
        <w:rPr>
          <w:rFonts w:ascii="Times New Roman" w:hAnsi="Times New Roman" w:cs="Times New Roman"/>
          <w:bCs/>
          <w:sz w:val="28"/>
          <w:szCs w:val="28"/>
          <w:lang w:val="en-US"/>
        </w:rPr>
        <w:t>Multimedia</w:t>
      </w:r>
    </w:p>
    <w:p w:rsidR="003556D7" w:rsidRPr="00041994" w:rsidRDefault="003556D7" w:rsidP="00875889">
      <w:pPr>
        <w:pStyle w:val="3"/>
        <w:spacing w:after="0"/>
        <w:ind w:firstLine="357"/>
        <w:jc w:val="both"/>
        <w:rPr>
          <w:b w:val="0"/>
          <w:sz w:val="28"/>
          <w:szCs w:val="28"/>
          <w:lang w:val="en-US"/>
        </w:rPr>
      </w:pPr>
      <w:r w:rsidRPr="00041994">
        <w:rPr>
          <w:b w:val="0"/>
          <w:bCs w:val="0"/>
          <w:sz w:val="28"/>
          <w:szCs w:val="28"/>
          <w:lang w:val="en-US"/>
        </w:rPr>
        <w:t>2.</w:t>
      </w:r>
      <w:r w:rsidRPr="00041994">
        <w:rPr>
          <w:rStyle w:val="mw-headline"/>
          <w:b w:val="0"/>
          <w:sz w:val="28"/>
          <w:szCs w:val="28"/>
          <w:lang w:val="en-US"/>
        </w:rPr>
        <w:t xml:space="preserve"> History of the term</w:t>
      </w:r>
    </w:p>
    <w:p w:rsidR="003556D7" w:rsidRPr="00041994" w:rsidRDefault="003556D7" w:rsidP="00875889">
      <w:pPr>
        <w:spacing w:after="0" w:line="240" w:lineRule="auto"/>
        <w:ind w:firstLine="357"/>
        <w:jc w:val="both"/>
        <w:rPr>
          <w:rFonts w:ascii="Times New Roman" w:hAnsi="Times New Roman" w:cs="Times New Roman"/>
          <w:b/>
          <w:sz w:val="28"/>
          <w:szCs w:val="28"/>
          <w:lang w:val="en-US"/>
        </w:rPr>
      </w:pPr>
    </w:p>
    <w:p w:rsidR="00BE0597" w:rsidRPr="00041994" w:rsidRDefault="003556D7" w:rsidP="00875889">
      <w:pPr>
        <w:pStyle w:val="a3"/>
        <w:spacing w:before="0" w:beforeAutospacing="0" w:after="0" w:afterAutospacing="0"/>
        <w:ind w:firstLine="357"/>
        <w:jc w:val="both"/>
        <w:rPr>
          <w:sz w:val="28"/>
          <w:szCs w:val="28"/>
          <w:lang w:val="en-US"/>
        </w:rPr>
      </w:pPr>
      <w:r w:rsidRPr="00041994">
        <w:rPr>
          <w:b/>
          <w:bCs/>
          <w:sz w:val="28"/>
          <w:szCs w:val="28"/>
          <w:lang w:val="en-US"/>
        </w:rPr>
        <w:t>1.</w:t>
      </w:r>
      <w:r w:rsidR="00BE0597" w:rsidRPr="00041994">
        <w:rPr>
          <w:b/>
          <w:bCs/>
          <w:sz w:val="28"/>
          <w:szCs w:val="28"/>
          <w:lang w:val="en-US"/>
        </w:rPr>
        <w:t>Multimedia</w:t>
      </w:r>
      <w:r w:rsidR="00BE0597" w:rsidRPr="00041994">
        <w:rPr>
          <w:sz w:val="28"/>
          <w:szCs w:val="28"/>
          <w:lang w:val="en-US"/>
        </w:rPr>
        <w:t xml:space="preserve"> is </w:t>
      </w:r>
      <w:hyperlink r:id="rId7" w:tooltip="Content (media)" w:history="1">
        <w:r w:rsidR="00BE0597" w:rsidRPr="00041994">
          <w:rPr>
            <w:rStyle w:val="a7"/>
            <w:color w:val="auto"/>
            <w:sz w:val="28"/>
            <w:szCs w:val="28"/>
            <w:u w:val="none"/>
            <w:lang w:val="en-US"/>
          </w:rPr>
          <w:t>content</w:t>
        </w:r>
      </w:hyperlink>
      <w:r w:rsidR="00BE0597" w:rsidRPr="00041994">
        <w:rPr>
          <w:sz w:val="28"/>
          <w:szCs w:val="28"/>
          <w:lang w:val="en-US"/>
        </w:rPr>
        <w:t xml:space="preserve"> that uses a combination of different </w:t>
      </w:r>
      <w:hyperlink r:id="rId8" w:tooltip="Content format" w:history="1">
        <w:r w:rsidR="00BE0597" w:rsidRPr="00041994">
          <w:rPr>
            <w:rStyle w:val="a7"/>
            <w:color w:val="auto"/>
            <w:sz w:val="28"/>
            <w:szCs w:val="28"/>
            <w:u w:val="none"/>
            <w:lang w:val="en-US"/>
          </w:rPr>
          <w:t>content forms</w:t>
        </w:r>
      </w:hyperlink>
      <w:r w:rsidR="00BE0597" w:rsidRPr="00041994">
        <w:rPr>
          <w:sz w:val="28"/>
          <w:szCs w:val="28"/>
          <w:lang w:val="en-US"/>
        </w:rPr>
        <w:t xml:space="preserve"> such as text, audio, images, animation, video and </w:t>
      </w:r>
      <w:hyperlink r:id="rId9" w:tooltip="Interactive" w:history="1">
        <w:r w:rsidR="00BE0597" w:rsidRPr="00041994">
          <w:rPr>
            <w:rStyle w:val="a7"/>
            <w:color w:val="auto"/>
            <w:sz w:val="28"/>
            <w:szCs w:val="28"/>
            <w:u w:val="none"/>
            <w:lang w:val="en-US"/>
          </w:rPr>
          <w:t>interactive</w:t>
        </w:r>
      </w:hyperlink>
      <w:r w:rsidR="00BE0597" w:rsidRPr="00041994">
        <w:rPr>
          <w:sz w:val="28"/>
          <w:szCs w:val="28"/>
          <w:lang w:val="en-US"/>
        </w:rPr>
        <w:t xml:space="preserve"> content. Multimedia contrasts with media that use only rudimentary computer displays such as text-only or traditional forms of printed or hand-produced material.</w:t>
      </w:r>
    </w:p>
    <w:p w:rsidR="00BE0597" w:rsidRPr="00041994" w:rsidRDefault="00BE0597" w:rsidP="00875889">
      <w:pPr>
        <w:pStyle w:val="a3"/>
        <w:spacing w:before="0" w:beforeAutospacing="0" w:after="0" w:afterAutospacing="0"/>
        <w:ind w:firstLine="357"/>
        <w:jc w:val="both"/>
        <w:rPr>
          <w:sz w:val="28"/>
          <w:szCs w:val="28"/>
          <w:lang w:val="en-US"/>
        </w:rPr>
      </w:pPr>
      <w:r w:rsidRPr="00041994">
        <w:rPr>
          <w:sz w:val="28"/>
          <w:szCs w:val="28"/>
          <w:lang w:val="en-US"/>
        </w:rPr>
        <w:t xml:space="preserve">Multimedia can be recorded and played, displayed, interacted with or accessed by </w:t>
      </w:r>
      <w:hyperlink r:id="rId10" w:tooltip="Information" w:history="1">
        <w:r w:rsidRPr="00041994">
          <w:rPr>
            <w:rStyle w:val="a7"/>
            <w:color w:val="auto"/>
            <w:sz w:val="28"/>
            <w:szCs w:val="28"/>
            <w:u w:val="none"/>
            <w:lang w:val="en-US"/>
          </w:rPr>
          <w:t>information</w:t>
        </w:r>
      </w:hyperlink>
      <w:r w:rsidRPr="00041994">
        <w:rPr>
          <w:sz w:val="28"/>
          <w:szCs w:val="28"/>
          <w:lang w:val="en-US"/>
        </w:rPr>
        <w:t xml:space="preserve"> content processing devices, such as computerized and electronic devices, but can also be part of a live performance. Multimedia devices are </w:t>
      </w:r>
      <w:hyperlink r:id="rId11" w:tooltip="Electronic media" w:history="1">
        <w:r w:rsidRPr="00041994">
          <w:rPr>
            <w:rStyle w:val="a7"/>
            <w:color w:val="auto"/>
            <w:sz w:val="28"/>
            <w:szCs w:val="28"/>
            <w:u w:val="none"/>
            <w:lang w:val="en-US"/>
          </w:rPr>
          <w:t>electronic media</w:t>
        </w:r>
      </w:hyperlink>
      <w:r w:rsidRPr="00041994">
        <w:rPr>
          <w:sz w:val="28"/>
          <w:szCs w:val="28"/>
          <w:lang w:val="en-US"/>
        </w:rPr>
        <w:t xml:space="preserve"> devices used to store and experience multimedia content. Multimedia is distinguished from </w:t>
      </w:r>
      <w:hyperlink r:id="rId12" w:tooltip="Mixed media" w:history="1">
        <w:r w:rsidRPr="00041994">
          <w:rPr>
            <w:rStyle w:val="a7"/>
            <w:color w:val="auto"/>
            <w:sz w:val="28"/>
            <w:szCs w:val="28"/>
            <w:u w:val="none"/>
            <w:lang w:val="en-US"/>
          </w:rPr>
          <w:t>mixed media</w:t>
        </w:r>
      </w:hyperlink>
      <w:r w:rsidRPr="00041994">
        <w:rPr>
          <w:sz w:val="28"/>
          <w:szCs w:val="28"/>
          <w:lang w:val="en-US"/>
        </w:rPr>
        <w:t xml:space="preserve"> in </w:t>
      </w:r>
      <w:hyperlink r:id="rId13" w:tooltip="Fine art" w:history="1">
        <w:r w:rsidRPr="00041994">
          <w:rPr>
            <w:rStyle w:val="a7"/>
            <w:color w:val="auto"/>
            <w:sz w:val="28"/>
            <w:szCs w:val="28"/>
            <w:u w:val="none"/>
            <w:lang w:val="en-US"/>
          </w:rPr>
          <w:t>fine art</w:t>
        </w:r>
      </w:hyperlink>
      <w:r w:rsidRPr="00041994">
        <w:rPr>
          <w:sz w:val="28"/>
          <w:szCs w:val="28"/>
          <w:lang w:val="en-US"/>
        </w:rPr>
        <w:t>; by including audio, for example, it has a broader scope. The term "</w:t>
      </w:r>
      <w:hyperlink r:id="rId14" w:tooltip="Rich media" w:history="1">
        <w:r w:rsidRPr="00041994">
          <w:rPr>
            <w:rStyle w:val="a7"/>
            <w:color w:val="auto"/>
            <w:sz w:val="28"/>
            <w:szCs w:val="28"/>
            <w:u w:val="none"/>
            <w:lang w:val="en-US"/>
          </w:rPr>
          <w:t>rich media</w:t>
        </w:r>
      </w:hyperlink>
      <w:r w:rsidRPr="00041994">
        <w:rPr>
          <w:sz w:val="28"/>
          <w:szCs w:val="28"/>
          <w:lang w:val="en-US"/>
        </w:rPr>
        <w:t xml:space="preserve">" is synonymous for </w:t>
      </w:r>
      <w:hyperlink r:id="rId15" w:tooltip="Interactive media" w:history="1">
        <w:r w:rsidRPr="00041994">
          <w:rPr>
            <w:rStyle w:val="a7"/>
            <w:color w:val="auto"/>
            <w:sz w:val="28"/>
            <w:szCs w:val="28"/>
            <w:u w:val="none"/>
            <w:lang w:val="en-US"/>
          </w:rPr>
          <w:t>interactive multimedia</w:t>
        </w:r>
      </w:hyperlink>
      <w:r w:rsidRPr="00041994">
        <w:rPr>
          <w:sz w:val="28"/>
          <w:szCs w:val="28"/>
          <w:lang w:val="en-US"/>
        </w:rPr>
        <w:t xml:space="preserve">. </w:t>
      </w:r>
      <w:hyperlink r:id="rId16" w:tooltip="Hypermedia" w:history="1">
        <w:r w:rsidRPr="00041994">
          <w:rPr>
            <w:rStyle w:val="a7"/>
            <w:color w:val="auto"/>
            <w:sz w:val="28"/>
            <w:szCs w:val="28"/>
            <w:u w:val="none"/>
            <w:lang w:val="en-US"/>
          </w:rPr>
          <w:t>Hypermedia</w:t>
        </w:r>
      </w:hyperlink>
      <w:r w:rsidRPr="00041994">
        <w:rPr>
          <w:sz w:val="28"/>
          <w:szCs w:val="28"/>
          <w:lang w:val="en-US"/>
        </w:rPr>
        <w:t xml:space="preserve"> scales up the amount of media content in multimedia application.</w:t>
      </w:r>
    </w:p>
    <w:p w:rsidR="00650807" w:rsidRPr="00041994" w:rsidRDefault="00BE0597"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b/>
          <w:bCs/>
          <w:sz w:val="28"/>
          <w:szCs w:val="28"/>
          <w:lang w:val="en-US"/>
        </w:rPr>
        <w:t>Multimedia presentations</w:t>
      </w:r>
      <w:r w:rsidRPr="00041994">
        <w:rPr>
          <w:rFonts w:ascii="Times New Roman" w:hAnsi="Times New Roman" w:cs="Times New Roman"/>
          <w:sz w:val="28"/>
          <w:szCs w:val="28"/>
          <w:lang w:val="en-US"/>
        </w:rPr>
        <w:t xml:space="preserve"> may be viewed by person on </w:t>
      </w:r>
      <w:hyperlink r:id="rId17" w:tooltip="Stage (theatre)" w:history="1">
        <w:r w:rsidRPr="00041994">
          <w:rPr>
            <w:rStyle w:val="a7"/>
            <w:rFonts w:ascii="Times New Roman" w:hAnsi="Times New Roman" w:cs="Times New Roman"/>
            <w:color w:val="auto"/>
            <w:sz w:val="28"/>
            <w:szCs w:val="28"/>
            <w:u w:val="none"/>
            <w:lang w:val="en-US"/>
          </w:rPr>
          <w:t>stage</w:t>
        </w:r>
      </w:hyperlink>
      <w:r w:rsidRPr="00041994">
        <w:rPr>
          <w:rFonts w:ascii="Times New Roman" w:hAnsi="Times New Roman" w:cs="Times New Roman"/>
          <w:sz w:val="28"/>
          <w:szCs w:val="28"/>
          <w:lang w:val="en-US"/>
        </w:rPr>
        <w:t xml:space="preserve">, </w:t>
      </w:r>
      <w:hyperlink r:id="rId18" w:tooltip="Image projector" w:history="1">
        <w:r w:rsidRPr="00041994">
          <w:rPr>
            <w:rStyle w:val="a7"/>
            <w:rFonts w:ascii="Times New Roman" w:hAnsi="Times New Roman" w:cs="Times New Roman"/>
            <w:color w:val="auto"/>
            <w:sz w:val="28"/>
            <w:szCs w:val="28"/>
            <w:u w:val="none"/>
            <w:lang w:val="en-US"/>
          </w:rPr>
          <w:t>projected</w:t>
        </w:r>
      </w:hyperlink>
      <w:r w:rsidRPr="00041994">
        <w:rPr>
          <w:rFonts w:ascii="Times New Roman" w:hAnsi="Times New Roman" w:cs="Times New Roman"/>
          <w:sz w:val="28"/>
          <w:szCs w:val="28"/>
          <w:lang w:val="en-US"/>
        </w:rPr>
        <w:t xml:space="preserve">, </w:t>
      </w:r>
      <w:hyperlink r:id="rId19" w:tooltip="Transmitted" w:history="1">
        <w:r w:rsidRPr="00041994">
          <w:rPr>
            <w:rStyle w:val="a7"/>
            <w:rFonts w:ascii="Times New Roman" w:hAnsi="Times New Roman" w:cs="Times New Roman"/>
            <w:color w:val="auto"/>
            <w:sz w:val="28"/>
            <w:szCs w:val="28"/>
            <w:u w:val="none"/>
            <w:lang w:val="en-US"/>
          </w:rPr>
          <w:t>transmitted</w:t>
        </w:r>
      </w:hyperlink>
      <w:r w:rsidRPr="00041994">
        <w:rPr>
          <w:rFonts w:ascii="Times New Roman" w:hAnsi="Times New Roman" w:cs="Times New Roman"/>
          <w:sz w:val="28"/>
          <w:szCs w:val="28"/>
          <w:lang w:val="en-US"/>
        </w:rPr>
        <w:t xml:space="preserve">, or played locally with a </w:t>
      </w:r>
      <w:hyperlink r:id="rId20" w:tooltip="Media player (application software)" w:history="1">
        <w:r w:rsidRPr="00041994">
          <w:rPr>
            <w:rStyle w:val="a7"/>
            <w:rFonts w:ascii="Times New Roman" w:hAnsi="Times New Roman" w:cs="Times New Roman"/>
            <w:color w:val="auto"/>
            <w:sz w:val="28"/>
            <w:szCs w:val="28"/>
            <w:u w:val="none"/>
            <w:lang w:val="en-US"/>
          </w:rPr>
          <w:t>media player</w:t>
        </w:r>
      </w:hyperlink>
      <w:r w:rsidRPr="00041994">
        <w:rPr>
          <w:rFonts w:ascii="Times New Roman" w:hAnsi="Times New Roman" w:cs="Times New Roman"/>
          <w:sz w:val="28"/>
          <w:szCs w:val="28"/>
          <w:lang w:val="en-US"/>
        </w:rPr>
        <w:t xml:space="preserve">. A </w:t>
      </w:r>
      <w:hyperlink r:id="rId21" w:tooltip="Broadcasting" w:history="1">
        <w:r w:rsidRPr="00041994">
          <w:rPr>
            <w:rStyle w:val="a7"/>
            <w:rFonts w:ascii="Times New Roman" w:hAnsi="Times New Roman" w:cs="Times New Roman"/>
            <w:color w:val="auto"/>
            <w:sz w:val="28"/>
            <w:szCs w:val="28"/>
            <w:u w:val="none"/>
            <w:lang w:val="en-US"/>
          </w:rPr>
          <w:t>broadcast</w:t>
        </w:r>
      </w:hyperlink>
      <w:r w:rsidRPr="00041994">
        <w:rPr>
          <w:rFonts w:ascii="Times New Roman" w:hAnsi="Times New Roman" w:cs="Times New Roman"/>
          <w:sz w:val="28"/>
          <w:szCs w:val="28"/>
          <w:lang w:val="en-US"/>
        </w:rPr>
        <w:t xml:space="preserve"> may be a live or recorded multimedia presentation. Broadcasts and recordings can be either </w:t>
      </w:r>
      <w:hyperlink r:id="rId22" w:tooltip="Analogue electronics" w:history="1">
        <w:r w:rsidRPr="00041994">
          <w:rPr>
            <w:rStyle w:val="a7"/>
            <w:rFonts w:ascii="Times New Roman" w:hAnsi="Times New Roman" w:cs="Times New Roman"/>
            <w:color w:val="auto"/>
            <w:sz w:val="28"/>
            <w:szCs w:val="28"/>
            <w:u w:val="none"/>
            <w:lang w:val="en-US"/>
          </w:rPr>
          <w:t>analog</w:t>
        </w:r>
      </w:hyperlink>
      <w:r w:rsidRPr="00041994">
        <w:rPr>
          <w:rFonts w:ascii="Times New Roman" w:hAnsi="Times New Roman" w:cs="Times New Roman"/>
          <w:sz w:val="28"/>
          <w:szCs w:val="28"/>
          <w:lang w:val="en-US"/>
        </w:rPr>
        <w:t xml:space="preserve"> or </w:t>
      </w:r>
      <w:hyperlink r:id="rId23" w:tooltip="Digital circuit" w:history="1">
        <w:r w:rsidRPr="00041994">
          <w:rPr>
            <w:rStyle w:val="a7"/>
            <w:rFonts w:ascii="Times New Roman" w:hAnsi="Times New Roman" w:cs="Times New Roman"/>
            <w:color w:val="auto"/>
            <w:sz w:val="28"/>
            <w:szCs w:val="28"/>
            <w:u w:val="none"/>
            <w:lang w:val="en-US"/>
          </w:rPr>
          <w:t>digital</w:t>
        </w:r>
      </w:hyperlink>
      <w:r w:rsidRPr="00041994">
        <w:rPr>
          <w:rFonts w:ascii="Times New Roman" w:hAnsi="Times New Roman" w:cs="Times New Roman"/>
          <w:sz w:val="28"/>
          <w:szCs w:val="28"/>
          <w:lang w:val="en-US"/>
        </w:rPr>
        <w:t xml:space="preserve"> electronic media technology. Digital </w:t>
      </w:r>
      <w:hyperlink r:id="rId24" w:tooltip="Online" w:history="1">
        <w:r w:rsidRPr="00041994">
          <w:rPr>
            <w:rStyle w:val="a7"/>
            <w:rFonts w:ascii="Times New Roman" w:hAnsi="Times New Roman" w:cs="Times New Roman"/>
            <w:color w:val="auto"/>
            <w:sz w:val="28"/>
            <w:szCs w:val="28"/>
            <w:u w:val="none"/>
            <w:lang w:val="en-US"/>
          </w:rPr>
          <w:t>online</w:t>
        </w:r>
      </w:hyperlink>
      <w:r w:rsidRPr="00041994">
        <w:rPr>
          <w:rFonts w:ascii="Times New Roman" w:hAnsi="Times New Roman" w:cs="Times New Roman"/>
          <w:sz w:val="28"/>
          <w:szCs w:val="28"/>
          <w:lang w:val="en-US"/>
        </w:rPr>
        <w:t xml:space="preserve"> multimedia may be downloaded or </w:t>
      </w:r>
      <w:hyperlink r:id="rId25" w:tooltip="Streaming media" w:history="1">
        <w:r w:rsidRPr="00041994">
          <w:rPr>
            <w:rStyle w:val="a7"/>
            <w:rFonts w:ascii="Times New Roman" w:hAnsi="Times New Roman" w:cs="Times New Roman"/>
            <w:color w:val="auto"/>
            <w:sz w:val="28"/>
            <w:szCs w:val="28"/>
            <w:u w:val="none"/>
            <w:lang w:val="en-US"/>
          </w:rPr>
          <w:t>streamed</w:t>
        </w:r>
      </w:hyperlink>
      <w:r w:rsidRPr="00041994">
        <w:rPr>
          <w:rFonts w:ascii="Times New Roman" w:hAnsi="Times New Roman" w:cs="Times New Roman"/>
          <w:sz w:val="28"/>
          <w:szCs w:val="28"/>
          <w:lang w:val="en-US"/>
        </w:rPr>
        <w:t>. Streaming multimedia may be live or on-demand.</w:t>
      </w:r>
    </w:p>
    <w:p w:rsidR="00BE0597" w:rsidRPr="00041994" w:rsidRDefault="003556D7" w:rsidP="00875889">
      <w:pPr>
        <w:pStyle w:val="3"/>
        <w:spacing w:after="0"/>
        <w:ind w:firstLine="357"/>
        <w:jc w:val="both"/>
        <w:rPr>
          <w:sz w:val="28"/>
          <w:szCs w:val="28"/>
          <w:lang w:val="en-US"/>
        </w:rPr>
      </w:pPr>
      <w:r w:rsidRPr="00041994">
        <w:rPr>
          <w:rStyle w:val="mw-headline"/>
          <w:sz w:val="28"/>
          <w:szCs w:val="28"/>
          <w:lang w:val="en-US"/>
        </w:rPr>
        <w:t>2.</w:t>
      </w:r>
      <w:r w:rsidR="00AA4539" w:rsidRPr="00041994">
        <w:rPr>
          <w:rStyle w:val="mw-headline"/>
          <w:sz w:val="28"/>
          <w:szCs w:val="28"/>
          <w:lang w:val="kk-KZ"/>
        </w:rPr>
        <w:t xml:space="preserve"> </w:t>
      </w:r>
      <w:r w:rsidR="00BE0597" w:rsidRPr="00041994">
        <w:rPr>
          <w:rStyle w:val="mw-headline"/>
          <w:sz w:val="28"/>
          <w:szCs w:val="28"/>
          <w:lang w:val="en-US"/>
        </w:rPr>
        <w:t>History of the term</w:t>
      </w:r>
    </w:p>
    <w:p w:rsidR="00BE0597" w:rsidRPr="00041994" w:rsidRDefault="00BE0597" w:rsidP="00875889">
      <w:pPr>
        <w:pStyle w:val="a3"/>
        <w:spacing w:before="0" w:beforeAutospacing="0" w:after="0" w:afterAutospacing="0"/>
        <w:ind w:firstLine="357"/>
        <w:jc w:val="both"/>
        <w:rPr>
          <w:sz w:val="28"/>
          <w:szCs w:val="28"/>
          <w:lang w:val="en-US"/>
        </w:rPr>
      </w:pPr>
      <w:r w:rsidRPr="00041994">
        <w:rPr>
          <w:sz w:val="28"/>
          <w:szCs w:val="28"/>
          <w:lang w:val="en-US"/>
        </w:rPr>
        <w:t xml:space="preserve">The term </w:t>
      </w:r>
      <w:r w:rsidRPr="00041994">
        <w:rPr>
          <w:i/>
          <w:iCs/>
          <w:sz w:val="28"/>
          <w:szCs w:val="28"/>
          <w:lang w:val="en-US"/>
        </w:rPr>
        <w:t>multimedia</w:t>
      </w:r>
      <w:r w:rsidRPr="00041994">
        <w:rPr>
          <w:sz w:val="28"/>
          <w:szCs w:val="28"/>
          <w:lang w:val="en-US"/>
        </w:rPr>
        <w:t xml:space="preserve"> was coined by singer and artist Bob Goldstein (later '</w:t>
      </w:r>
      <w:hyperlink r:id="rId26" w:tooltip="Bobb Goldsteinn" w:history="1">
        <w:r w:rsidRPr="00041994">
          <w:rPr>
            <w:rStyle w:val="a7"/>
            <w:color w:val="auto"/>
            <w:sz w:val="28"/>
            <w:szCs w:val="28"/>
            <w:u w:val="none"/>
            <w:lang w:val="en-US"/>
          </w:rPr>
          <w:t>Bobb Goldsteinn</w:t>
        </w:r>
      </w:hyperlink>
      <w:r w:rsidRPr="00041994">
        <w:rPr>
          <w:sz w:val="28"/>
          <w:szCs w:val="28"/>
          <w:lang w:val="en-US"/>
        </w:rPr>
        <w:t xml:space="preserve">') to promote the July 1966 opening of his "LightWorks at L'Oursin" show at </w:t>
      </w:r>
      <w:hyperlink r:id="rId27" w:tooltip="Southampton" w:history="1">
        <w:r w:rsidRPr="00041994">
          <w:rPr>
            <w:rStyle w:val="a7"/>
            <w:color w:val="auto"/>
            <w:sz w:val="28"/>
            <w:szCs w:val="28"/>
            <w:u w:val="none"/>
            <w:lang w:val="en-US"/>
          </w:rPr>
          <w:t>Southampton</w:t>
        </w:r>
      </w:hyperlink>
      <w:r w:rsidRPr="00041994">
        <w:rPr>
          <w:sz w:val="28"/>
          <w:szCs w:val="28"/>
          <w:lang w:val="en-US"/>
        </w:rPr>
        <w:t>, Long Island.</w:t>
      </w:r>
      <w:r w:rsidRPr="00041994">
        <w:rPr>
          <w:sz w:val="28"/>
          <w:szCs w:val="28"/>
          <w:vertAlign w:val="superscript"/>
          <w:lang w:val="en-US"/>
        </w:rPr>
        <w:t>[</w:t>
      </w:r>
      <w:hyperlink r:id="rId28" w:tooltip="Wikipedia:Citation needed" w:history="1">
        <w:r w:rsidRPr="00041994">
          <w:rPr>
            <w:rStyle w:val="a7"/>
            <w:i/>
            <w:iCs/>
            <w:color w:val="auto"/>
            <w:sz w:val="28"/>
            <w:szCs w:val="28"/>
            <w:u w:val="none"/>
            <w:vertAlign w:val="superscript"/>
            <w:lang w:val="en-US"/>
          </w:rPr>
          <w:t>citation needed</w:t>
        </w:r>
      </w:hyperlink>
      <w:r w:rsidRPr="00041994">
        <w:rPr>
          <w:sz w:val="28"/>
          <w:szCs w:val="28"/>
          <w:vertAlign w:val="superscript"/>
          <w:lang w:val="en-US"/>
        </w:rPr>
        <w:t>]</w:t>
      </w:r>
      <w:r w:rsidRPr="00041994">
        <w:rPr>
          <w:sz w:val="28"/>
          <w:szCs w:val="28"/>
          <w:lang w:val="en-US"/>
        </w:rPr>
        <w:t xml:space="preserve"> Goldstein was perhaps aware of an American artist named Dick Higgins, who had two years previously discussed a new approach to art-making he called "intermedia."</w:t>
      </w:r>
    </w:p>
    <w:p w:rsidR="00BE0597" w:rsidRPr="00041994" w:rsidRDefault="00BE0597" w:rsidP="00875889">
      <w:pPr>
        <w:pStyle w:val="a3"/>
        <w:spacing w:before="0" w:beforeAutospacing="0" w:after="0" w:afterAutospacing="0"/>
        <w:ind w:firstLine="357"/>
        <w:jc w:val="both"/>
        <w:rPr>
          <w:sz w:val="28"/>
          <w:szCs w:val="28"/>
          <w:lang w:val="en-US"/>
        </w:rPr>
      </w:pPr>
      <w:r w:rsidRPr="00041994">
        <w:rPr>
          <w:sz w:val="28"/>
          <w:szCs w:val="28"/>
          <w:lang w:val="en-US"/>
        </w:rPr>
        <w:t xml:space="preserve">On August 10, 1966, Richard Albarino of </w:t>
      </w:r>
      <w:hyperlink r:id="rId29" w:tooltip="Variety (magazine)" w:history="1">
        <w:r w:rsidRPr="00041994">
          <w:rPr>
            <w:rStyle w:val="a7"/>
            <w:i/>
            <w:iCs/>
            <w:color w:val="auto"/>
            <w:sz w:val="28"/>
            <w:szCs w:val="28"/>
            <w:u w:val="none"/>
            <w:lang w:val="en-US"/>
          </w:rPr>
          <w:t>Variety</w:t>
        </w:r>
      </w:hyperlink>
      <w:r w:rsidRPr="00041994">
        <w:rPr>
          <w:sz w:val="28"/>
          <w:szCs w:val="28"/>
          <w:lang w:val="en-US"/>
        </w:rPr>
        <w:t xml:space="preserve"> borrowed the terminology, reporting: "Brainchild of songscribe-comic Bob ('</w:t>
      </w:r>
      <w:hyperlink r:id="rId30" w:tooltip="Washington Square (composition)" w:history="1">
        <w:r w:rsidRPr="00041994">
          <w:rPr>
            <w:rStyle w:val="a7"/>
            <w:color w:val="auto"/>
            <w:sz w:val="28"/>
            <w:szCs w:val="28"/>
            <w:u w:val="none"/>
            <w:lang w:val="en-US"/>
          </w:rPr>
          <w:t>Washington Square</w:t>
        </w:r>
      </w:hyperlink>
      <w:r w:rsidRPr="00041994">
        <w:rPr>
          <w:sz w:val="28"/>
          <w:szCs w:val="28"/>
          <w:lang w:val="en-US"/>
        </w:rPr>
        <w:t xml:space="preserve">') Goldstein, the 'Lightworks' is the latest </w:t>
      </w:r>
      <w:r w:rsidRPr="00041994">
        <w:rPr>
          <w:i/>
          <w:iCs/>
          <w:sz w:val="28"/>
          <w:szCs w:val="28"/>
          <w:lang w:val="en-US"/>
        </w:rPr>
        <w:t>multi-media</w:t>
      </w:r>
      <w:r w:rsidRPr="00041994">
        <w:rPr>
          <w:sz w:val="28"/>
          <w:szCs w:val="28"/>
          <w:lang w:val="en-US"/>
        </w:rPr>
        <w:t xml:space="preserve"> music-cum-visuals to debut as discothèque fare."</w:t>
      </w:r>
      <w:hyperlink r:id="rId31" w:anchor="cite_note-2" w:history="1">
        <w:r w:rsidRPr="00041994">
          <w:rPr>
            <w:sz w:val="28"/>
            <w:szCs w:val="28"/>
            <w:vertAlign w:val="superscript"/>
            <w:lang w:val="en-US"/>
          </w:rPr>
          <w:t>[2]</w:t>
        </w:r>
      </w:hyperlink>
      <w:r w:rsidRPr="00041994">
        <w:rPr>
          <w:sz w:val="28"/>
          <w:szCs w:val="28"/>
          <w:lang w:val="en-US"/>
        </w:rPr>
        <w:t xml:space="preserve"> Two years later, in 1968, the term "multimedia" was re-appropriated to describe the work of a political consultant, David Sawyer, the husband of Iris Sawyer—one of Goldstein's producers at L'Oursin.</w:t>
      </w:r>
    </w:p>
    <w:p w:rsidR="00BE0597" w:rsidRPr="00041994" w:rsidRDefault="00BE0597"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Multimedia (multi-image) setup for the 1988 Ford New Car Announcement Show, August 1987, Detroit, MI</w:t>
      </w:r>
    </w:p>
    <w:p w:rsidR="00BE0597" w:rsidRPr="00041994" w:rsidRDefault="00BE0597" w:rsidP="00875889">
      <w:pPr>
        <w:pStyle w:val="a3"/>
        <w:spacing w:before="0" w:beforeAutospacing="0" w:after="0" w:afterAutospacing="0"/>
        <w:ind w:firstLine="357"/>
        <w:jc w:val="both"/>
        <w:rPr>
          <w:sz w:val="28"/>
          <w:szCs w:val="28"/>
          <w:lang w:val="en-US"/>
        </w:rPr>
      </w:pPr>
      <w:r w:rsidRPr="00041994">
        <w:rPr>
          <w:sz w:val="28"/>
          <w:szCs w:val="28"/>
          <w:lang w:val="en-US"/>
        </w:rPr>
        <w:t xml:space="preserve">In the intervening forty years, the word has taken on different meanings. In the late 1970s, the term referred to presentations consisting of </w:t>
      </w:r>
      <w:hyperlink r:id="rId32" w:tooltip="Multi-Image" w:history="1">
        <w:r w:rsidRPr="00041994">
          <w:rPr>
            <w:rStyle w:val="a7"/>
            <w:color w:val="auto"/>
            <w:sz w:val="28"/>
            <w:szCs w:val="28"/>
            <w:u w:val="none"/>
            <w:lang w:val="en-US"/>
          </w:rPr>
          <w:t xml:space="preserve">multi-projector slide </w:t>
        </w:r>
        <w:r w:rsidRPr="00041994">
          <w:rPr>
            <w:rStyle w:val="a7"/>
            <w:color w:val="auto"/>
            <w:sz w:val="28"/>
            <w:szCs w:val="28"/>
            <w:u w:val="none"/>
            <w:lang w:val="en-US"/>
          </w:rPr>
          <w:lastRenderedPageBreak/>
          <w:t>shows</w:t>
        </w:r>
      </w:hyperlink>
      <w:r w:rsidRPr="00041994">
        <w:rPr>
          <w:sz w:val="28"/>
          <w:szCs w:val="28"/>
          <w:lang w:val="en-US"/>
        </w:rPr>
        <w:t xml:space="preserve"> timed to an audio track. However, by the 1990s 'multimedia' took on its current meaning.</w:t>
      </w:r>
    </w:p>
    <w:p w:rsidR="00BE0597" w:rsidRPr="00041994" w:rsidRDefault="00BE0597" w:rsidP="00875889">
      <w:pPr>
        <w:pStyle w:val="a3"/>
        <w:spacing w:before="0" w:beforeAutospacing="0" w:after="0" w:afterAutospacing="0"/>
        <w:ind w:firstLine="357"/>
        <w:jc w:val="both"/>
        <w:rPr>
          <w:sz w:val="28"/>
          <w:szCs w:val="28"/>
          <w:lang w:val="en-US"/>
        </w:rPr>
      </w:pPr>
      <w:r w:rsidRPr="00041994">
        <w:rPr>
          <w:sz w:val="28"/>
          <w:szCs w:val="28"/>
          <w:lang w:val="en-US"/>
        </w:rPr>
        <w:t xml:space="preserve">In common usage, </w:t>
      </w:r>
      <w:r w:rsidRPr="00041994">
        <w:rPr>
          <w:i/>
          <w:iCs/>
          <w:sz w:val="28"/>
          <w:szCs w:val="28"/>
          <w:lang w:val="en-US"/>
        </w:rPr>
        <w:t>multimedia</w:t>
      </w:r>
      <w:r w:rsidRPr="00041994">
        <w:rPr>
          <w:sz w:val="28"/>
          <w:szCs w:val="28"/>
          <w:lang w:val="en-US"/>
        </w:rPr>
        <w:t xml:space="preserve"> refers to an electronically delivered combination of media including video, still images, audio, text in such a way that can be accessed interactively. Much of the content on the web today falls within this definition as understood by millions. Some computers which were marketed in the 1990s were called "multimedia" computers because they incorporated a CD-ROM drive, which allowed for the delivery of several hundred megabytes of video, picture, and audio data. That era saw also a boost in the production of </w:t>
      </w:r>
      <w:hyperlink r:id="rId33" w:tooltip="Education software" w:history="1">
        <w:r w:rsidRPr="00041994">
          <w:rPr>
            <w:rStyle w:val="a7"/>
            <w:color w:val="auto"/>
            <w:sz w:val="28"/>
            <w:szCs w:val="28"/>
            <w:u w:val="none"/>
            <w:lang w:val="en-US"/>
          </w:rPr>
          <w:t>educational</w:t>
        </w:r>
      </w:hyperlink>
      <w:r w:rsidRPr="00041994">
        <w:rPr>
          <w:sz w:val="28"/>
          <w:szCs w:val="28"/>
          <w:lang w:val="en-US"/>
        </w:rPr>
        <w:t xml:space="preserve"> multimedia </w:t>
      </w:r>
      <w:hyperlink r:id="rId34" w:tooltip="CD-ROM" w:history="1">
        <w:r w:rsidRPr="00041994">
          <w:rPr>
            <w:rStyle w:val="a7"/>
            <w:color w:val="auto"/>
            <w:sz w:val="28"/>
            <w:szCs w:val="28"/>
            <w:u w:val="none"/>
            <w:lang w:val="en-US"/>
          </w:rPr>
          <w:t>CD-ROMs</w:t>
        </w:r>
      </w:hyperlink>
      <w:r w:rsidRPr="00041994">
        <w:rPr>
          <w:sz w:val="28"/>
          <w:szCs w:val="28"/>
          <w:lang w:val="en-US"/>
        </w:rPr>
        <w:t>.</w:t>
      </w:r>
    </w:p>
    <w:p w:rsidR="00BE0597" w:rsidRPr="00041994" w:rsidRDefault="00BE0597" w:rsidP="00875889">
      <w:pPr>
        <w:pStyle w:val="3"/>
        <w:spacing w:after="0"/>
        <w:ind w:firstLine="357"/>
        <w:jc w:val="both"/>
        <w:rPr>
          <w:sz w:val="28"/>
          <w:szCs w:val="28"/>
          <w:lang w:val="en-US"/>
        </w:rPr>
      </w:pPr>
      <w:r w:rsidRPr="00041994">
        <w:rPr>
          <w:rStyle w:val="mw-headline"/>
          <w:sz w:val="28"/>
          <w:szCs w:val="28"/>
          <w:lang w:val="en-US"/>
        </w:rPr>
        <w:t>Word usage and context</w:t>
      </w:r>
    </w:p>
    <w:p w:rsidR="00BE0597" w:rsidRPr="00041994" w:rsidRDefault="00BE0597" w:rsidP="00875889">
      <w:pPr>
        <w:pStyle w:val="a3"/>
        <w:spacing w:before="0" w:beforeAutospacing="0" w:after="0" w:afterAutospacing="0"/>
        <w:ind w:firstLine="357"/>
        <w:jc w:val="both"/>
        <w:rPr>
          <w:sz w:val="28"/>
          <w:szCs w:val="28"/>
          <w:lang w:val="en-US"/>
        </w:rPr>
      </w:pPr>
      <w:r w:rsidRPr="00041994">
        <w:rPr>
          <w:sz w:val="28"/>
          <w:szCs w:val="28"/>
          <w:lang w:val="en-US"/>
        </w:rPr>
        <w:t xml:space="preserve">Since media is the plural of medium, the term "multimedia" is used to describe multiple occurrences of only one form of media such as a collection of </w:t>
      </w:r>
      <w:hyperlink r:id="rId35" w:tooltip="CD" w:history="1">
        <w:r w:rsidRPr="00041994">
          <w:rPr>
            <w:rStyle w:val="a7"/>
            <w:color w:val="auto"/>
            <w:sz w:val="28"/>
            <w:szCs w:val="28"/>
            <w:u w:val="none"/>
            <w:lang w:val="en-US"/>
          </w:rPr>
          <w:t>audio CDs</w:t>
        </w:r>
      </w:hyperlink>
      <w:r w:rsidRPr="00041994">
        <w:rPr>
          <w:sz w:val="28"/>
          <w:szCs w:val="28"/>
          <w:lang w:val="en-US"/>
        </w:rPr>
        <w:t xml:space="preserve">. This is why it's important that the word "multimedia" is used exclusively to describe </w:t>
      </w:r>
      <w:r w:rsidRPr="00041994">
        <w:rPr>
          <w:b/>
          <w:bCs/>
          <w:sz w:val="28"/>
          <w:szCs w:val="28"/>
          <w:lang w:val="en-US"/>
        </w:rPr>
        <w:t>multiple forms</w:t>
      </w:r>
      <w:r w:rsidRPr="00041994">
        <w:rPr>
          <w:sz w:val="28"/>
          <w:szCs w:val="28"/>
          <w:lang w:val="en-US"/>
        </w:rPr>
        <w:t xml:space="preserve"> of media and content.</w:t>
      </w:r>
    </w:p>
    <w:p w:rsidR="00BE0597" w:rsidRPr="00041994" w:rsidRDefault="00BE0597" w:rsidP="00875889">
      <w:pPr>
        <w:pStyle w:val="a3"/>
        <w:spacing w:before="0" w:beforeAutospacing="0" w:after="0" w:afterAutospacing="0"/>
        <w:ind w:firstLine="357"/>
        <w:jc w:val="both"/>
        <w:rPr>
          <w:sz w:val="28"/>
          <w:szCs w:val="28"/>
          <w:lang w:val="en-US"/>
        </w:rPr>
      </w:pPr>
      <w:r w:rsidRPr="00041994">
        <w:rPr>
          <w:sz w:val="28"/>
          <w:szCs w:val="28"/>
          <w:lang w:val="en-US"/>
        </w:rPr>
        <w:t xml:space="preserve">The term "multimedia" is also ambiguous. Static content (such as a paper book) may be considered multimedia if it contains both pictures and text or may be considered interactive if the user interacts by turning pages at will. Books may also be considered non-linear if the pages are accessed non-sequentially. The term "video", if not used exclusively to describe motion photography, is ambiguous in multimedia terminology. </w:t>
      </w:r>
      <w:hyperlink r:id="rId36" w:tooltip="Video" w:history="1">
        <w:r w:rsidRPr="00041994">
          <w:rPr>
            <w:rStyle w:val="a7"/>
            <w:i/>
            <w:iCs/>
            <w:color w:val="auto"/>
            <w:sz w:val="28"/>
            <w:szCs w:val="28"/>
            <w:u w:val="none"/>
            <w:lang w:val="en-US"/>
          </w:rPr>
          <w:t>Video</w:t>
        </w:r>
      </w:hyperlink>
      <w:r w:rsidRPr="00041994">
        <w:rPr>
          <w:sz w:val="28"/>
          <w:szCs w:val="28"/>
          <w:lang w:val="en-US"/>
        </w:rPr>
        <w:t xml:space="preserve"> is often used to describe the file format, delivery format, or presentation format instead of </w:t>
      </w:r>
      <w:r w:rsidRPr="00041994">
        <w:rPr>
          <w:i/>
          <w:iCs/>
          <w:sz w:val="28"/>
          <w:szCs w:val="28"/>
          <w:lang w:val="en-US"/>
        </w:rPr>
        <w:t>"</w:t>
      </w:r>
      <w:hyperlink r:id="rId37" w:tooltip="Footage" w:history="1">
        <w:r w:rsidRPr="00041994">
          <w:rPr>
            <w:rStyle w:val="a7"/>
            <w:i/>
            <w:iCs/>
            <w:color w:val="auto"/>
            <w:sz w:val="28"/>
            <w:szCs w:val="28"/>
            <w:u w:val="none"/>
            <w:lang w:val="en-US"/>
          </w:rPr>
          <w:t>footage</w:t>
        </w:r>
      </w:hyperlink>
      <w:r w:rsidRPr="00041994">
        <w:rPr>
          <w:i/>
          <w:iCs/>
          <w:sz w:val="28"/>
          <w:szCs w:val="28"/>
          <w:lang w:val="en-US"/>
        </w:rPr>
        <w:t>"</w:t>
      </w:r>
      <w:r w:rsidRPr="00041994">
        <w:rPr>
          <w:sz w:val="28"/>
          <w:szCs w:val="28"/>
          <w:lang w:val="en-US"/>
        </w:rPr>
        <w:t xml:space="preserve"> which is used to distinguish motion </w:t>
      </w:r>
      <w:hyperlink r:id="rId38" w:tooltip="Photography" w:history="1">
        <w:r w:rsidRPr="00041994">
          <w:rPr>
            <w:rStyle w:val="a7"/>
            <w:color w:val="auto"/>
            <w:sz w:val="28"/>
            <w:szCs w:val="28"/>
            <w:u w:val="none"/>
            <w:lang w:val="en-US"/>
          </w:rPr>
          <w:t>photography</w:t>
        </w:r>
      </w:hyperlink>
      <w:r w:rsidRPr="00041994">
        <w:rPr>
          <w:sz w:val="28"/>
          <w:szCs w:val="28"/>
          <w:lang w:val="en-US"/>
        </w:rPr>
        <w:t xml:space="preserve"> from </w:t>
      </w:r>
      <w:r w:rsidRPr="00041994">
        <w:rPr>
          <w:i/>
          <w:iCs/>
          <w:sz w:val="28"/>
          <w:szCs w:val="28"/>
          <w:lang w:val="en-US"/>
        </w:rPr>
        <w:t>"</w:t>
      </w:r>
      <w:hyperlink r:id="rId39" w:tooltip="Animation" w:history="1">
        <w:r w:rsidRPr="00041994">
          <w:rPr>
            <w:rStyle w:val="a7"/>
            <w:i/>
            <w:iCs/>
            <w:color w:val="auto"/>
            <w:sz w:val="28"/>
            <w:szCs w:val="28"/>
            <w:u w:val="none"/>
            <w:lang w:val="en-US"/>
          </w:rPr>
          <w:t>animation</w:t>
        </w:r>
      </w:hyperlink>
      <w:r w:rsidRPr="00041994">
        <w:rPr>
          <w:i/>
          <w:iCs/>
          <w:sz w:val="28"/>
          <w:szCs w:val="28"/>
          <w:lang w:val="en-US"/>
        </w:rPr>
        <w:t>"</w:t>
      </w:r>
      <w:r w:rsidRPr="00041994">
        <w:rPr>
          <w:sz w:val="28"/>
          <w:szCs w:val="28"/>
          <w:lang w:val="en-US"/>
        </w:rPr>
        <w:t xml:space="preserve"> of </w:t>
      </w:r>
      <w:hyperlink r:id="rId40" w:tooltip="Artistic rendering" w:history="1">
        <w:r w:rsidRPr="00041994">
          <w:rPr>
            <w:rStyle w:val="a7"/>
            <w:color w:val="auto"/>
            <w:sz w:val="28"/>
            <w:szCs w:val="28"/>
            <w:u w:val="none"/>
            <w:lang w:val="en-US"/>
          </w:rPr>
          <w:t>rendered</w:t>
        </w:r>
      </w:hyperlink>
      <w:r w:rsidRPr="00041994">
        <w:rPr>
          <w:sz w:val="28"/>
          <w:szCs w:val="28"/>
          <w:lang w:val="en-US"/>
        </w:rPr>
        <w:t xml:space="preserve"> motion imagery. Multiple forms of information content are often not considered modern forms of presentation such as audio or video. Likewise, single forms of information content with single methods of information processing (e.g. non-interactive audio) are often called multimedia, perhaps to distinguish </w:t>
      </w:r>
      <w:hyperlink r:id="rId41" w:tooltip="wiktionary:static" w:history="1">
        <w:r w:rsidRPr="00041994">
          <w:rPr>
            <w:rStyle w:val="a7"/>
            <w:color w:val="auto"/>
            <w:sz w:val="28"/>
            <w:szCs w:val="28"/>
            <w:u w:val="none"/>
            <w:lang w:val="en-US"/>
          </w:rPr>
          <w:t>static</w:t>
        </w:r>
      </w:hyperlink>
      <w:r w:rsidRPr="00041994">
        <w:rPr>
          <w:sz w:val="28"/>
          <w:szCs w:val="28"/>
          <w:lang w:val="en-US"/>
        </w:rPr>
        <w:t xml:space="preserve"> media from </w:t>
      </w:r>
      <w:hyperlink r:id="rId42" w:tooltip="wiktionary:active" w:history="1">
        <w:r w:rsidRPr="00041994">
          <w:rPr>
            <w:rStyle w:val="a7"/>
            <w:color w:val="auto"/>
            <w:sz w:val="28"/>
            <w:szCs w:val="28"/>
            <w:u w:val="none"/>
            <w:lang w:val="en-US"/>
          </w:rPr>
          <w:t>active</w:t>
        </w:r>
      </w:hyperlink>
      <w:r w:rsidRPr="00041994">
        <w:rPr>
          <w:sz w:val="28"/>
          <w:szCs w:val="28"/>
          <w:lang w:val="en-US"/>
        </w:rPr>
        <w:t xml:space="preserve"> media. In the </w:t>
      </w:r>
      <w:hyperlink r:id="rId43" w:tooltip="Fine arts" w:history="1">
        <w:r w:rsidRPr="00041994">
          <w:rPr>
            <w:rStyle w:val="a7"/>
            <w:color w:val="auto"/>
            <w:sz w:val="28"/>
            <w:szCs w:val="28"/>
            <w:u w:val="none"/>
            <w:lang w:val="en-US"/>
          </w:rPr>
          <w:t>Fine arts</w:t>
        </w:r>
      </w:hyperlink>
      <w:r w:rsidRPr="00041994">
        <w:rPr>
          <w:sz w:val="28"/>
          <w:szCs w:val="28"/>
          <w:lang w:val="en-US"/>
        </w:rPr>
        <w:t xml:space="preserve">, for example, </w:t>
      </w:r>
      <w:hyperlink r:id="rId44" w:tooltip="Leda Luss Luyken" w:history="1">
        <w:r w:rsidRPr="00041994">
          <w:rPr>
            <w:rStyle w:val="a7"/>
            <w:color w:val="auto"/>
            <w:sz w:val="28"/>
            <w:szCs w:val="28"/>
            <w:u w:val="none"/>
            <w:lang w:val="en-US"/>
          </w:rPr>
          <w:t>Leda Luss Luyken</w:t>
        </w:r>
      </w:hyperlink>
      <w:r w:rsidRPr="00041994">
        <w:rPr>
          <w:sz w:val="28"/>
          <w:szCs w:val="28"/>
          <w:lang w:val="en-US"/>
        </w:rPr>
        <w:t xml:space="preserve">'s </w:t>
      </w:r>
      <w:hyperlink r:id="rId45" w:tooltip="ModulArt" w:history="1">
        <w:r w:rsidRPr="00041994">
          <w:rPr>
            <w:rStyle w:val="a7"/>
            <w:color w:val="auto"/>
            <w:sz w:val="28"/>
            <w:szCs w:val="28"/>
            <w:u w:val="none"/>
            <w:lang w:val="en-US"/>
          </w:rPr>
          <w:t>ModulArt</w:t>
        </w:r>
      </w:hyperlink>
      <w:r w:rsidRPr="00041994">
        <w:rPr>
          <w:sz w:val="28"/>
          <w:szCs w:val="28"/>
          <w:lang w:val="en-US"/>
        </w:rPr>
        <w:t xml:space="preserve"> brings two key elements of musical composition and film into the world of painting: variation of a theme and movement of and within a picture, making </w:t>
      </w:r>
      <w:r w:rsidRPr="00041994">
        <w:rPr>
          <w:i/>
          <w:iCs/>
          <w:sz w:val="28"/>
          <w:szCs w:val="28"/>
          <w:lang w:val="en-US"/>
        </w:rPr>
        <w:t>ModulArt</w:t>
      </w:r>
      <w:r w:rsidRPr="00041994">
        <w:rPr>
          <w:sz w:val="28"/>
          <w:szCs w:val="28"/>
          <w:lang w:val="en-US"/>
        </w:rPr>
        <w:t xml:space="preserve"> an </w:t>
      </w:r>
      <w:hyperlink r:id="rId46" w:tooltip="Interactive" w:history="1">
        <w:r w:rsidRPr="00041994">
          <w:rPr>
            <w:rStyle w:val="a7"/>
            <w:color w:val="auto"/>
            <w:sz w:val="28"/>
            <w:szCs w:val="28"/>
            <w:u w:val="none"/>
            <w:lang w:val="en-US"/>
          </w:rPr>
          <w:t>interactive</w:t>
        </w:r>
      </w:hyperlink>
      <w:r w:rsidRPr="00041994">
        <w:rPr>
          <w:sz w:val="28"/>
          <w:szCs w:val="28"/>
          <w:lang w:val="en-US"/>
        </w:rPr>
        <w:t xml:space="preserve"> multimedia form of art. </w:t>
      </w:r>
      <w:hyperlink r:id="rId47" w:tooltip="Performing arts" w:history="1">
        <w:r w:rsidRPr="00041994">
          <w:rPr>
            <w:rStyle w:val="a7"/>
            <w:color w:val="auto"/>
            <w:sz w:val="28"/>
            <w:szCs w:val="28"/>
            <w:u w:val="none"/>
            <w:lang w:val="en-US"/>
          </w:rPr>
          <w:t>Performing arts</w:t>
        </w:r>
      </w:hyperlink>
      <w:r w:rsidRPr="00041994">
        <w:rPr>
          <w:sz w:val="28"/>
          <w:szCs w:val="28"/>
          <w:lang w:val="en-US"/>
        </w:rPr>
        <w:t xml:space="preserve"> may also be considered multimedia considering that performers and </w:t>
      </w:r>
      <w:hyperlink r:id="rId48" w:tooltip="Theatrical property" w:history="1">
        <w:r w:rsidRPr="00041994">
          <w:rPr>
            <w:rStyle w:val="a7"/>
            <w:color w:val="auto"/>
            <w:sz w:val="28"/>
            <w:szCs w:val="28"/>
            <w:u w:val="none"/>
            <w:lang w:val="en-US"/>
          </w:rPr>
          <w:t>props</w:t>
        </w:r>
      </w:hyperlink>
      <w:r w:rsidRPr="00041994">
        <w:rPr>
          <w:sz w:val="28"/>
          <w:szCs w:val="28"/>
          <w:lang w:val="en-US"/>
        </w:rPr>
        <w:t xml:space="preserve"> are multiple forms of both content and media.</w:t>
      </w:r>
    </w:p>
    <w:p w:rsidR="00BE0597" w:rsidRPr="00041994" w:rsidRDefault="00BE0597" w:rsidP="00875889">
      <w:pPr>
        <w:pStyle w:val="a3"/>
        <w:spacing w:before="0" w:beforeAutospacing="0" w:after="0" w:afterAutospacing="0"/>
        <w:ind w:firstLine="357"/>
        <w:jc w:val="both"/>
        <w:rPr>
          <w:sz w:val="28"/>
          <w:szCs w:val="28"/>
          <w:lang w:val="en-US"/>
        </w:rPr>
      </w:pPr>
      <w:r w:rsidRPr="00041994">
        <w:rPr>
          <w:sz w:val="28"/>
          <w:szCs w:val="28"/>
          <w:lang w:val="en-US"/>
        </w:rPr>
        <w:t xml:space="preserve">The </w:t>
      </w:r>
      <w:hyperlink r:id="rId49" w:tooltip="Gesellschaft für deutsche Sprache" w:history="1">
        <w:r w:rsidRPr="00041994">
          <w:rPr>
            <w:rStyle w:val="a7"/>
            <w:i/>
            <w:iCs/>
            <w:color w:val="auto"/>
            <w:sz w:val="28"/>
            <w:szCs w:val="28"/>
            <w:u w:val="none"/>
            <w:lang w:val="en-US"/>
          </w:rPr>
          <w:t>Gesellschaft für deutsche Sprache</w:t>
        </w:r>
      </w:hyperlink>
      <w:r w:rsidRPr="00041994">
        <w:rPr>
          <w:sz w:val="28"/>
          <w:szCs w:val="28"/>
          <w:lang w:val="en-US"/>
        </w:rPr>
        <w:t xml:space="preserve"> chose </w:t>
      </w:r>
      <w:r w:rsidRPr="00041994">
        <w:rPr>
          <w:i/>
          <w:iCs/>
          <w:sz w:val="28"/>
          <w:szCs w:val="28"/>
          <w:lang w:val="en-US"/>
        </w:rPr>
        <w:t>Multimedia</w:t>
      </w:r>
      <w:r w:rsidRPr="00041994">
        <w:rPr>
          <w:sz w:val="28"/>
          <w:szCs w:val="28"/>
          <w:lang w:val="en-US"/>
        </w:rPr>
        <w:t xml:space="preserve"> as </w:t>
      </w:r>
      <w:hyperlink r:id="rId50" w:tooltip="Word of the year (Germany)" w:history="1">
        <w:r w:rsidRPr="00041994">
          <w:rPr>
            <w:rStyle w:val="a7"/>
            <w:color w:val="auto"/>
            <w:sz w:val="28"/>
            <w:szCs w:val="28"/>
            <w:u w:val="none"/>
            <w:lang w:val="en-US"/>
          </w:rPr>
          <w:t>German Word of the Year</w:t>
        </w:r>
      </w:hyperlink>
      <w:r w:rsidRPr="00041994">
        <w:rPr>
          <w:sz w:val="28"/>
          <w:szCs w:val="28"/>
          <w:lang w:val="en-US"/>
        </w:rPr>
        <w:t xml:space="preserve"> 1995.</w:t>
      </w:r>
    </w:p>
    <w:p w:rsidR="00DE4D4D" w:rsidRPr="00041994" w:rsidRDefault="00DE4D4D" w:rsidP="00875889">
      <w:pPr>
        <w:spacing w:after="0" w:line="240" w:lineRule="auto"/>
        <w:ind w:firstLine="357"/>
        <w:jc w:val="both"/>
        <w:rPr>
          <w:rFonts w:ascii="Times New Roman" w:hAnsi="Times New Roman" w:cs="Times New Roman"/>
          <w:b/>
          <w:sz w:val="28"/>
          <w:szCs w:val="28"/>
          <w:lang w:val="en-US"/>
        </w:rPr>
      </w:pPr>
    </w:p>
    <w:p w:rsidR="003556D7" w:rsidRPr="00041994" w:rsidRDefault="003556D7" w:rsidP="00875889">
      <w:pPr>
        <w:spacing w:after="0" w:line="240" w:lineRule="auto"/>
        <w:ind w:firstLine="357"/>
        <w:jc w:val="both"/>
        <w:rPr>
          <w:rFonts w:ascii="Times New Roman" w:hAnsi="Times New Roman" w:cs="Times New Roman"/>
          <w:sz w:val="28"/>
          <w:szCs w:val="28"/>
          <w:lang w:val="en-GB"/>
        </w:rPr>
      </w:pPr>
    </w:p>
    <w:p w:rsidR="00305C14" w:rsidRPr="00041994" w:rsidRDefault="008E3525" w:rsidP="00875889">
      <w:pPr>
        <w:pStyle w:val="a3"/>
        <w:spacing w:before="0" w:beforeAutospacing="0" w:after="0" w:afterAutospacing="0"/>
        <w:ind w:firstLine="357"/>
        <w:jc w:val="both"/>
        <w:rPr>
          <w:b/>
          <w:sz w:val="28"/>
          <w:szCs w:val="28"/>
        </w:rPr>
      </w:pPr>
      <w:r w:rsidRPr="00041994">
        <w:rPr>
          <w:b/>
          <w:sz w:val="28"/>
          <w:szCs w:val="28"/>
          <w:lang w:val="en-US"/>
        </w:rPr>
        <w:t>4</w:t>
      </w:r>
      <w:r w:rsidR="00A72C87" w:rsidRPr="00041994">
        <w:rPr>
          <w:b/>
          <w:sz w:val="28"/>
          <w:szCs w:val="28"/>
          <w:lang w:val="en-US"/>
        </w:rPr>
        <w:t xml:space="preserve"> </w:t>
      </w:r>
      <w:r w:rsidR="00EB1219" w:rsidRPr="00041994">
        <w:rPr>
          <w:b/>
          <w:sz w:val="28"/>
          <w:szCs w:val="28"/>
          <w:lang w:val="en-US"/>
        </w:rPr>
        <w:t>Lecture</w:t>
      </w:r>
      <w:r w:rsidR="00AA4539" w:rsidRPr="00041994">
        <w:rPr>
          <w:b/>
          <w:sz w:val="28"/>
          <w:szCs w:val="28"/>
          <w:lang w:val="kk-KZ"/>
        </w:rPr>
        <w:t xml:space="preserve">. </w:t>
      </w:r>
      <w:r w:rsidR="00305C14" w:rsidRPr="00041994">
        <w:rPr>
          <w:b/>
          <w:sz w:val="28"/>
          <w:szCs w:val="28"/>
          <w:lang w:val="en-US"/>
        </w:rPr>
        <w:t>Information educational environment</w:t>
      </w:r>
    </w:p>
    <w:p w:rsidR="00A72C87" w:rsidRPr="00041994" w:rsidRDefault="00A72C87" w:rsidP="00875889">
      <w:pPr>
        <w:spacing w:after="0" w:line="240" w:lineRule="auto"/>
        <w:ind w:firstLine="357"/>
        <w:jc w:val="both"/>
        <w:rPr>
          <w:rStyle w:val="shorttext"/>
          <w:rFonts w:ascii="Times New Roman" w:hAnsi="Times New Roman" w:cs="Times New Roman"/>
          <w:b/>
          <w:sz w:val="28"/>
          <w:szCs w:val="28"/>
          <w:lang w:val="en-US"/>
        </w:rPr>
      </w:pPr>
      <w:r w:rsidRPr="00041994">
        <w:rPr>
          <w:rStyle w:val="shorttext"/>
          <w:rFonts w:ascii="Times New Roman" w:hAnsi="Times New Roman" w:cs="Times New Roman"/>
          <w:b/>
          <w:sz w:val="28"/>
          <w:szCs w:val="28"/>
          <w:lang w:val="en-US"/>
        </w:rPr>
        <w:t>Plan.</w:t>
      </w:r>
    </w:p>
    <w:p w:rsidR="00D91C77" w:rsidRPr="00041994" w:rsidRDefault="00670D7C" w:rsidP="00875889">
      <w:pPr>
        <w:shd w:val="clear" w:color="auto" w:fill="F8F9FA"/>
        <w:spacing w:after="0" w:line="240" w:lineRule="auto"/>
        <w:ind w:firstLine="357"/>
        <w:jc w:val="both"/>
        <w:rPr>
          <w:rFonts w:ascii="Times New Roman" w:hAnsi="Times New Roman" w:cs="Times New Roman"/>
          <w:sz w:val="28"/>
          <w:szCs w:val="28"/>
          <w:lang w:val="en-US"/>
        </w:rPr>
      </w:pPr>
      <w:hyperlink r:id="rId51" w:anchor="Components" w:history="1">
        <w:r w:rsidR="00D91C77" w:rsidRPr="00041994">
          <w:rPr>
            <w:rStyle w:val="tocnumber"/>
            <w:rFonts w:ascii="Times New Roman" w:hAnsi="Times New Roman" w:cs="Times New Roman"/>
            <w:sz w:val="28"/>
            <w:szCs w:val="28"/>
            <w:lang w:val="en-US"/>
          </w:rPr>
          <w:t>1</w:t>
        </w:r>
        <w:r w:rsidR="00D91C77" w:rsidRPr="00041994">
          <w:rPr>
            <w:rStyle w:val="toctext"/>
            <w:rFonts w:ascii="Times New Roman" w:hAnsi="Times New Roman" w:cs="Times New Roman"/>
            <w:sz w:val="28"/>
            <w:szCs w:val="28"/>
            <w:lang w:val="en-US"/>
          </w:rPr>
          <w:t>Components</w:t>
        </w:r>
      </w:hyperlink>
    </w:p>
    <w:p w:rsidR="00D91C77" w:rsidRPr="00041994" w:rsidRDefault="00670D7C" w:rsidP="00875889">
      <w:pPr>
        <w:shd w:val="clear" w:color="auto" w:fill="F8F9FA"/>
        <w:spacing w:after="0" w:line="240" w:lineRule="auto"/>
        <w:ind w:firstLine="357"/>
        <w:jc w:val="both"/>
        <w:rPr>
          <w:rFonts w:ascii="Times New Roman" w:hAnsi="Times New Roman" w:cs="Times New Roman"/>
          <w:sz w:val="28"/>
          <w:szCs w:val="28"/>
        </w:rPr>
      </w:pPr>
      <w:hyperlink r:id="rId52" w:anchor="Student_accessibility_features" w:history="1">
        <w:r w:rsidR="00D91C77" w:rsidRPr="00041994">
          <w:rPr>
            <w:rStyle w:val="tocnumber"/>
            <w:rFonts w:ascii="Times New Roman" w:hAnsi="Times New Roman" w:cs="Times New Roman"/>
            <w:sz w:val="28"/>
            <w:szCs w:val="28"/>
          </w:rPr>
          <w:t>1.1</w:t>
        </w:r>
        <w:r w:rsidR="00D91C77" w:rsidRPr="00041994">
          <w:rPr>
            <w:rStyle w:val="toctext"/>
            <w:rFonts w:ascii="Times New Roman" w:hAnsi="Times New Roman" w:cs="Times New Roman"/>
            <w:sz w:val="28"/>
            <w:szCs w:val="28"/>
          </w:rPr>
          <w:t>Student accessibility features</w:t>
        </w:r>
      </w:hyperlink>
    </w:p>
    <w:p w:rsidR="00D91C77" w:rsidRPr="00041994" w:rsidRDefault="00670D7C" w:rsidP="00875889">
      <w:pPr>
        <w:shd w:val="clear" w:color="auto" w:fill="F8F9FA"/>
        <w:spacing w:after="0" w:line="240" w:lineRule="auto"/>
        <w:ind w:firstLine="357"/>
        <w:jc w:val="both"/>
        <w:rPr>
          <w:rFonts w:ascii="Times New Roman" w:hAnsi="Times New Roman" w:cs="Times New Roman"/>
          <w:sz w:val="28"/>
          <w:szCs w:val="28"/>
        </w:rPr>
      </w:pPr>
      <w:hyperlink r:id="rId53" w:anchor="Similar_terms" w:history="1">
        <w:r w:rsidR="00D91C77" w:rsidRPr="00041994">
          <w:rPr>
            <w:rStyle w:val="tocnumber"/>
            <w:rFonts w:ascii="Times New Roman" w:hAnsi="Times New Roman" w:cs="Times New Roman"/>
            <w:sz w:val="28"/>
            <w:szCs w:val="28"/>
          </w:rPr>
          <w:t>2</w:t>
        </w:r>
        <w:r w:rsidR="00D91C77" w:rsidRPr="00041994">
          <w:rPr>
            <w:rStyle w:val="toctext"/>
            <w:rFonts w:ascii="Times New Roman" w:hAnsi="Times New Roman" w:cs="Times New Roman"/>
            <w:sz w:val="28"/>
            <w:szCs w:val="28"/>
          </w:rPr>
          <w:t>Similar terms</w:t>
        </w:r>
      </w:hyperlink>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w:t>
      </w:r>
      <w:r w:rsidRPr="00041994">
        <w:rPr>
          <w:rStyle w:val="apple-converted-space"/>
          <w:rFonts w:ascii="Times New Roman" w:hAnsi="Times New Roman" w:cs="Times New Roman"/>
          <w:sz w:val="28"/>
          <w:szCs w:val="28"/>
          <w:lang w:val="en-US"/>
        </w:rPr>
        <w:t> </w:t>
      </w:r>
      <w:r w:rsidRPr="00041994">
        <w:rPr>
          <w:rFonts w:ascii="Times New Roman" w:hAnsi="Times New Roman" w:cs="Times New Roman"/>
          <w:b/>
          <w:bCs/>
          <w:sz w:val="28"/>
          <w:szCs w:val="28"/>
          <w:lang w:val="en-US"/>
        </w:rPr>
        <w:t>virtual learning environment</w:t>
      </w:r>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w:t>
      </w:r>
      <w:r w:rsidRPr="00041994">
        <w:rPr>
          <w:rFonts w:ascii="Times New Roman" w:hAnsi="Times New Roman" w:cs="Times New Roman"/>
          <w:b/>
          <w:bCs/>
          <w:sz w:val="28"/>
          <w:szCs w:val="28"/>
          <w:lang w:val="en-US"/>
        </w:rPr>
        <w:t>VLE</w:t>
      </w:r>
      <w:r w:rsidRPr="00041994">
        <w:rPr>
          <w:rFonts w:ascii="Times New Roman" w:hAnsi="Times New Roman" w:cs="Times New Roman"/>
          <w:sz w:val="28"/>
          <w:szCs w:val="28"/>
          <w:lang w:val="en-US"/>
        </w:rPr>
        <w:t>) in</w:t>
      </w:r>
      <w:r w:rsidRPr="00041994">
        <w:rPr>
          <w:rStyle w:val="apple-converted-space"/>
          <w:rFonts w:ascii="Times New Roman" w:hAnsi="Times New Roman" w:cs="Times New Roman"/>
          <w:sz w:val="28"/>
          <w:szCs w:val="28"/>
          <w:lang w:val="en-US"/>
        </w:rPr>
        <w:t> </w:t>
      </w:r>
      <w:hyperlink r:id="rId54" w:tooltip="Educational technology" w:history="1">
        <w:r w:rsidRPr="00041994">
          <w:rPr>
            <w:rStyle w:val="a7"/>
            <w:rFonts w:ascii="Times New Roman" w:hAnsi="Times New Roman" w:cs="Times New Roman"/>
            <w:color w:val="auto"/>
            <w:sz w:val="28"/>
            <w:szCs w:val="28"/>
            <w:u w:val="none"/>
            <w:lang w:val="en-US"/>
          </w:rPr>
          <w:t>educational technology</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is a</w:t>
      </w:r>
      <w:r w:rsidRPr="00041994">
        <w:rPr>
          <w:rStyle w:val="apple-converted-space"/>
          <w:rFonts w:ascii="Times New Roman" w:hAnsi="Times New Roman" w:cs="Times New Roman"/>
          <w:sz w:val="28"/>
          <w:szCs w:val="28"/>
          <w:lang w:val="en-US"/>
        </w:rPr>
        <w:t> </w:t>
      </w:r>
      <w:hyperlink r:id="rId55" w:tooltip="Web-based" w:history="1">
        <w:r w:rsidRPr="00041994">
          <w:rPr>
            <w:rStyle w:val="a7"/>
            <w:rFonts w:ascii="Times New Roman" w:hAnsi="Times New Roman" w:cs="Times New Roman"/>
            <w:color w:val="auto"/>
            <w:sz w:val="28"/>
            <w:szCs w:val="28"/>
            <w:u w:val="none"/>
            <w:lang w:val="en-US"/>
          </w:rPr>
          <w:t>Web-based</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 xml:space="preserve">platform for the digital aspects of courses of study, usually within educational institutions. VLEs typicallyallow participants to be organized into cohorts, groups </w:t>
      </w:r>
      <w:r w:rsidRPr="00041994">
        <w:rPr>
          <w:rFonts w:ascii="Times New Roman" w:hAnsi="Times New Roman" w:cs="Times New Roman"/>
          <w:sz w:val="28"/>
          <w:szCs w:val="28"/>
          <w:lang w:val="en-US"/>
        </w:rPr>
        <w:lastRenderedPageBreak/>
        <w:t>and rolespresent resources, activities and interactions within a course structureprovide for the different stages of assessmentreport on participation; and have some level of integration with other institutional systems.</w:t>
      </w:r>
      <w:hyperlink r:id="rId56" w:anchor="cite_note-1" w:history="1">
        <w:r w:rsidRPr="00041994">
          <w:rPr>
            <w:rStyle w:val="a7"/>
            <w:rFonts w:ascii="Times New Roman" w:hAnsi="Times New Roman" w:cs="Times New Roman"/>
            <w:color w:val="auto"/>
            <w:sz w:val="28"/>
            <w:szCs w:val="28"/>
            <w:u w:val="none"/>
            <w:vertAlign w:val="superscript"/>
            <w:lang w:val="en-US"/>
          </w:rPr>
          <w:t>[1]</w:t>
        </w:r>
      </w:hyperlink>
      <w:hyperlink r:id="rId57" w:anchor="cite_note-2" w:history="1">
        <w:r w:rsidRPr="00041994">
          <w:rPr>
            <w:rStyle w:val="a7"/>
            <w:rFonts w:ascii="Times New Roman" w:hAnsi="Times New Roman" w:cs="Times New Roman"/>
            <w:color w:val="auto"/>
            <w:sz w:val="28"/>
            <w:szCs w:val="28"/>
            <w:u w:val="none"/>
            <w:vertAlign w:val="superscript"/>
            <w:lang w:val="en-US"/>
          </w:rPr>
          <w:t>[2]</w:t>
        </w:r>
      </w:hyperlink>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For those who edit them, VLEs may have a de facto role as authoring and design environments.</w:t>
      </w:r>
      <w:hyperlink r:id="rId58" w:anchor="cite_note-3" w:history="1">
        <w:r w:rsidRPr="00041994">
          <w:rPr>
            <w:rStyle w:val="a7"/>
            <w:rFonts w:ascii="Times New Roman" w:hAnsi="Times New Roman" w:cs="Times New Roman"/>
            <w:color w:val="auto"/>
            <w:sz w:val="28"/>
            <w:szCs w:val="28"/>
            <w:u w:val="none"/>
            <w:vertAlign w:val="superscript"/>
            <w:lang w:val="en-US"/>
          </w:rPr>
          <w:t>[3]</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VLEs have been adopted by almost all higher education institutions in the English-speaking world.</w:t>
      </w:r>
      <w:hyperlink r:id="rId59" w:anchor="cite_note-4" w:history="1">
        <w:r w:rsidRPr="00041994">
          <w:rPr>
            <w:rStyle w:val="a7"/>
            <w:rFonts w:ascii="Times New Roman" w:hAnsi="Times New Roman" w:cs="Times New Roman"/>
            <w:color w:val="auto"/>
            <w:sz w:val="28"/>
            <w:szCs w:val="28"/>
            <w:u w:val="none"/>
            <w:vertAlign w:val="superscript"/>
            <w:lang w:val="en-US"/>
          </w:rPr>
          <w:t>[4]</w:t>
        </w:r>
      </w:hyperlink>
    </w:p>
    <w:p w:rsidR="008079CA" w:rsidRPr="00041994" w:rsidRDefault="008079CA" w:rsidP="00875889">
      <w:pPr>
        <w:spacing w:after="0" w:line="240" w:lineRule="auto"/>
        <w:ind w:firstLine="357"/>
        <w:jc w:val="both"/>
        <w:rPr>
          <w:rFonts w:ascii="Times New Roman" w:hAnsi="Times New Roman" w:cs="Times New Roman"/>
          <w:b/>
          <w:bCs/>
          <w:sz w:val="28"/>
          <w:szCs w:val="28"/>
          <w:lang w:val="en-US"/>
        </w:rPr>
      </w:pPr>
      <w:r w:rsidRPr="00041994">
        <w:rPr>
          <w:rStyle w:val="mw-headline"/>
          <w:rFonts w:ascii="Times New Roman" w:hAnsi="Times New Roman" w:cs="Times New Roman"/>
          <w:b/>
          <w:bCs/>
          <w:sz w:val="28"/>
          <w:szCs w:val="28"/>
          <w:lang w:val="en-US"/>
        </w:rPr>
        <w:t>Components</w:t>
      </w:r>
      <w:r w:rsidRPr="00041994">
        <w:rPr>
          <w:rStyle w:val="mw-editsection-bracket"/>
          <w:rFonts w:ascii="Times New Roman" w:hAnsi="Times New Roman" w:cs="Times New Roman"/>
          <w:b/>
          <w:bCs/>
          <w:sz w:val="28"/>
          <w:szCs w:val="28"/>
          <w:lang w:val="en-US"/>
        </w:rPr>
        <w:t>[</w:t>
      </w:r>
      <w:hyperlink r:id="rId60" w:tooltip="Edit section: Components" w:history="1">
        <w:r w:rsidRPr="00041994">
          <w:rPr>
            <w:rStyle w:val="a7"/>
            <w:rFonts w:ascii="Times New Roman" w:hAnsi="Times New Roman" w:cs="Times New Roman"/>
            <w:b/>
            <w:bCs/>
            <w:color w:val="auto"/>
            <w:sz w:val="28"/>
            <w:szCs w:val="28"/>
            <w:u w:val="none"/>
            <w:lang w:val="en-US"/>
          </w:rPr>
          <w:t>edit</w:t>
        </w:r>
      </w:hyperlink>
      <w:r w:rsidRPr="00041994">
        <w:rPr>
          <w:rStyle w:val="mw-editsection-bracket"/>
          <w:rFonts w:ascii="Times New Roman" w:hAnsi="Times New Roman" w:cs="Times New Roman"/>
          <w:b/>
          <w:bCs/>
          <w:sz w:val="28"/>
          <w:szCs w:val="28"/>
          <w:lang w:val="en-US"/>
        </w:rPr>
        <w:t>]</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following are the main components required for a virtual</w:t>
      </w:r>
      <w:r w:rsidRPr="00041994">
        <w:rPr>
          <w:rStyle w:val="apple-converted-space"/>
          <w:rFonts w:ascii="Times New Roman" w:hAnsi="Times New Roman" w:cs="Times New Roman"/>
          <w:sz w:val="28"/>
          <w:szCs w:val="28"/>
          <w:lang w:val="en-US"/>
        </w:rPr>
        <w:t> </w:t>
      </w:r>
      <w:hyperlink r:id="rId61" w:tooltip="Learning environment" w:history="1">
        <w:r w:rsidRPr="00041994">
          <w:rPr>
            <w:rStyle w:val="a7"/>
            <w:rFonts w:ascii="Times New Roman" w:hAnsi="Times New Roman" w:cs="Times New Roman"/>
            <w:color w:val="auto"/>
            <w:sz w:val="28"/>
            <w:szCs w:val="28"/>
            <w:u w:val="none"/>
            <w:lang w:val="en-US"/>
          </w:rPr>
          <w:t>learning environment</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or online education curriculum to take place.</w:t>
      </w:r>
      <w:r w:rsidR="00686822" w:rsidRPr="00041994">
        <w:rPr>
          <w:rFonts w:ascii="Times New Roman" w:hAnsi="Times New Roman" w:cs="Times New Roman"/>
          <w:sz w:val="28"/>
          <w:szCs w:val="28"/>
          <w:lang w:val="en-US"/>
        </w:rPr>
        <w:t xml:space="preserve"> </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VLE learning platforms commonly allow:</w:t>
      </w:r>
      <w:r w:rsidR="00686822" w:rsidRPr="00041994">
        <w:rPr>
          <w:rFonts w:ascii="Times New Roman" w:hAnsi="Times New Roman" w:cs="Times New Roman"/>
          <w:sz w:val="28"/>
          <w:szCs w:val="28"/>
          <w:lang w:val="en-US"/>
        </w:rPr>
        <w:t xml:space="preserve"> </w:t>
      </w:r>
      <w:r w:rsidRPr="00041994">
        <w:rPr>
          <w:rFonts w:ascii="Times New Roman" w:hAnsi="Times New Roman" w:cs="Times New Roman"/>
          <w:sz w:val="28"/>
          <w:szCs w:val="28"/>
          <w:lang w:val="en-US"/>
        </w:rPr>
        <w:t>Content management – creation, storage, access to and use of learning resources</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Curriculum mapping and planning – lesson planning, assessment and personalisation of the learning experience</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Learner engagement and administration – managed access to learner information and resources and tracking of progress and achievement</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Communication and collaboration – emails, notices, chat, wikis, blogs</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 VLE may include some or all of the following elements:</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Support for communications, including</w:t>
      </w:r>
      <w:r w:rsidRPr="00041994">
        <w:rPr>
          <w:rStyle w:val="apple-converted-space"/>
          <w:rFonts w:ascii="Times New Roman" w:hAnsi="Times New Roman" w:cs="Times New Roman"/>
          <w:sz w:val="28"/>
          <w:szCs w:val="28"/>
          <w:lang w:val="en-US"/>
        </w:rPr>
        <w:t> </w:t>
      </w:r>
      <w:hyperlink r:id="rId62" w:tooltip="E-mail" w:history="1">
        <w:r w:rsidRPr="00041994">
          <w:rPr>
            <w:rStyle w:val="a7"/>
            <w:rFonts w:ascii="Times New Roman" w:hAnsi="Times New Roman" w:cs="Times New Roman"/>
            <w:color w:val="auto"/>
            <w:sz w:val="28"/>
            <w:szCs w:val="28"/>
            <w:u w:val="none"/>
            <w:lang w:val="en-US"/>
          </w:rPr>
          <w:t>e-mail</w:t>
        </w:r>
      </w:hyperlink>
      <w:r w:rsidRPr="00041994">
        <w:rPr>
          <w:rFonts w:ascii="Times New Roman" w:hAnsi="Times New Roman" w:cs="Times New Roman"/>
          <w:sz w:val="28"/>
          <w:szCs w:val="28"/>
          <w:lang w:val="en-US"/>
        </w:rPr>
        <w:t>,</w:t>
      </w:r>
      <w:r w:rsidRPr="00041994">
        <w:rPr>
          <w:rStyle w:val="apple-converted-space"/>
          <w:rFonts w:ascii="Times New Roman" w:hAnsi="Times New Roman" w:cs="Times New Roman"/>
          <w:sz w:val="28"/>
          <w:szCs w:val="28"/>
          <w:lang w:val="en-US"/>
        </w:rPr>
        <w:t> </w:t>
      </w:r>
      <w:hyperlink r:id="rId63" w:tooltip="Threaded discussion" w:history="1">
        <w:r w:rsidRPr="00041994">
          <w:rPr>
            <w:rStyle w:val="a7"/>
            <w:rFonts w:ascii="Times New Roman" w:hAnsi="Times New Roman" w:cs="Times New Roman"/>
            <w:color w:val="auto"/>
            <w:sz w:val="28"/>
            <w:szCs w:val="28"/>
            <w:u w:val="none"/>
            <w:lang w:val="en-US"/>
          </w:rPr>
          <w:t>threaded discussions</w:t>
        </w:r>
      </w:hyperlink>
      <w:r w:rsidRPr="00041994">
        <w:rPr>
          <w:rFonts w:ascii="Times New Roman" w:hAnsi="Times New Roman" w:cs="Times New Roman"/>
          <w:sz w:val="28"/>
          <w:szCs w:val="28"/>
          <w:lang w:val="en-US"/>
        </w:rPr>
        <w:t>,</w:t>
      </w:r>
      <w:r w:rsidRPr="00041994">
        <w:rPr>
          <w:rStyle w:val="apple-converted-space"/>
          <w:rFonts w:ascii="Times New Roman" w:hAnsi="Times New Roman" w:cs="Times New Roman"/>
          <w:sz w:val="28"/>
          <w:szCs w:val="28"/>
          <w:lang w:val="en-US"/>
        </w:rPr>
        <w:t> </w:t>
      </w:r>
      <w:hyperlink r:id="rId64" w:tooltip="Chat room" w:history="1">
        <w:r w:rsidRPr="00041994">
          <w:rPr>
            <w:rStyle w:val="a7"/>
            <w:rFonts w:ascii="Times New Roman" w:hAnsi="Times New Roman" w:cs="Times New Roman"/>
            <w:color w:val="auto"/>
            <w:sz w:val="28"/>
            <w:szCs w:val="28"/>
            <w:u w:val="none"/>
            <w:lang w:val="en-US"/>
          </w:rPr>
          <w:t>chat rooms</w:t>
        </w:r>
      </w:hyperlink>
      <w:r w:rsidRPr="00041994">
        <w:rPr>
          <w:rFonts w:ascii="Times New Roman" w:hAnsi="Times New Roman" w:cs="Times New Roman"/>
          <w:sz w:val="28"/>
          <w:szCs w:val="28"/>
          <w:lang w:val="en-US"/>
        </w:rPr>
        <w:t>,</w:t>
      </w:r>
      <w:r w:rsidRPr="00041994">
        <w:rPr>
          <w:rStyle w:val="apple-converted-space"/>
          <w:rFonts w:ascii="Times New Roman" w:hAnsi="Times New Roman" w:cs="Times New Roman"/>
          <w:sz w:val="28"/>
          <w:szCs w:val="28"/>
          <w:lang w:val="en-US"/>
        </w:rPr>
        <w:t> </w:t>
      </w:r>
      <w:hyperlink r:id="rId65" w:tooltip="Twitter" w:history="1">
        <w:r w:rsidRPr="00041994">
          <w:rPr>
            <w:rStyle w:val="a7"/>
            <w:rFonts w:ascii="Times New Roman" w:hAnsi="Times New Roman" w:cs="Times New Roman"/>
            <w:color w:val="auto"/>
            <w:sz w:val="28"/>
            <w:szCs w:val="28"/>
            <w:u w:val="none"/>
            <w:lang w:val="en-US"/>
          </w:rPr>
          <w:t>Twitter</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and other media, sometimes with the instructor or an assistant acting as</w:t>
      </w:r>
      <w:r w:rsidRPr="00041994">
        <w:rPr>
          <w:rStyle w:val="apple-converted-space"/>
          <w:rFonts w:ascii="Times New Roman" w:hAnsi="Times New Roman" w:cs="Times New Roman"/>
          <w:sz w:val="28"/>
          <w:szCs w:val="28"/>
          <w:lang w:val="en-US"/>
        </w:rPr>
        <w:t> </w:t>
      </w:r>
      <w:hyperlink r:id="rId66" w:tooltip="Forum moderator" w:history="1">
        <w:r w:rsidRPr="00041994">
          <w:rPr>
            <w:rStyle w:val="a7"/>
            <w:rFonts w:ascii="Times New Roman" w:hAnsi="Times New Roman" w:cs="Times New Roman"/>
            <w:color w:val="auto"/>
            <w:sz w:val="28"/>
            <w:szCs w:val="28"/>
            <w:u w:val="none"/>
            <w:lang w:val="en-US"/>
          </w:rPr>
          <w:t>moderator</w:t>
        </w:r>
      </w:hyperlink>
      <w:r w:rsidRPr="00041994">
        <w:rPr>
          <w:rFonts w:ascii="Times New Roman" w:hAnsi="Times New Roman" w:cs="Times New Roman"/>
          <w:sz w:val="28"/>
          <w:szCs w:val="28"/>
          <w:lang w:val="en-US"/>
        </w:rPr>
        <w:t>. Additional elements include</w:t>
      </w:r>
      <w:r w:rsidRPr="00041994">
        <w:rPr>
          <w:rStyle w:val="apple-converted-space"/>
          <w:rFonts w:ascii="Times New Roman" w:hAnsi="Times New Roman" w:cs="Times New Roman"/>
          <w:sz w:val="28"/>
          <w:szCs w:val="28"/>
          <w:lang w:val="en-US"/>
        </w:rPr>
        <w:t> </w:t>
      </w:r>
      <w:hyperlink r:id="rId67" w:tooltip="Wiki" w:history="1">
        <w:r w:rsidRPr="00041994">
          <w:rPr>
            <w:rStyle w:val="a7"/>
            <w:rFonts w:ascii="Times New Roman" w:hAnsi="Times New Roman" w:cs="Times New Roman"/>
            <w:color w:val="auto"/>
            <w:sz w:val="28"/>
            <w:szCs w:val="28"/>
            <w:u w:val="none"/>
            <w:lang w:val="en-US"/>
          </w:rPr>
          <w:t>wikis</w:t>
        </w:r>
      </w:hyperlink>
      <w:r w:rsidRPr="00041994">
        <w:rPr>
          <w:rFonts w:ascii="Times New Roman" w:hAnsi="Times New Roman" w:cs="Times New Roman"/>
          <w:sz w:val="28"/>
          <w:szCs w:val="28"/>
          <w:lang w:val="en-US"/>
        </w:rPr>
        <w:t>,</w:t>
      </w:r>
      <w:r w:rsidRPr="00041994">
        <w:rPr>
          <w:rStyle w:val="apple-converted-space"/>
          <w:rFonts w:ascii="Times New Roman" w:hAnsi="Times New Roman" w:cs="Times New Roman"/>
          <w:sz w:val="28"/>
          <w:szCs w:val="28"/>
          <w:lang w:val="en-US"/>
        </w:rPr>
        <w:t> </w:t>
      </w:r>
      <w:hyperlink r:id="rId68" w:tooltip="Blog" w:history="1">
        <w:r w:rsidRPr="00041994">
          <w:rPr>
            <w:rStyle w:val="a7"/>
            <w:rFonts w:ascii="Times New Roman" w:hAnsi="Times New Roman" w:cs="Times New Roman"/>
            <w:color w:val="auto"/>
            <w:sz w:val="28"/>
            <w:szCs w:val="28"/>
            <w:u w:val="none"/>
            <w:lang w:val="en-US"/>
          </w:rPr>
          <w:t>blogs</w:t>
        </w:r>
      </w:hyperlink>
      <w:r w:rsidRPr="00041994">
        <w:rPr>
          <w:rFonts w:ascii="Times New Roman" w:hAnsi="Times New Roman" w:cs="Times New Roman"/>
          <w:sz w:val="28"/>
          <w:szCs w:val="28"/>
          <w:lang w:val="en-US"/>
        </w:rPr>
        <w:t>,</w:t>
      </w:r>
      <w:r w:rsidRPr="00041994">
        <w:rPr>
          <w:rStyle w:val="apple-converted-space"/>
          <w:rFonts w:ascii="Times New Roman" w:hAnsi="Times New Roman" w:cs="Times New Roman"/>
          <w:sz w:val="28"/>
          <w:szCs w:val="28"/>
          <w:lang w:val="en-US"/>
        </w:rPr>
        <w:t> </w:t>
      </w:r>
      <w:hyperlink r:id="rId69" w:tooltip="RSS (file format)" w:history="1">
        <w:r w:rsidRPr="00041994">
          <w:rPr>
            <w:rStyle w:val="a7"/>
            <w:rFonts w:ascii="Times New Roman" w:hAnsi="Times New Roman" w:cs="Times New Roman"/>
            <w:color w:val="auto"/>
            <w:sz w:val="28"/>
            <w:szCs w:val="28"/>
            <w:u w:val="none"/>
            <w:lang w:val="en-US"/>
          </w:rPr>
          <w:t>RSS</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and 3D virtual learning spaces.</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Links to outside sources – pathways to all other online learning spaces are linked via the VLE (Virtual Learning Environment).</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Management of</w:t>
      </w:r>
      <w:r w:rsidRPr="00041994">
        <w:rPr>
          <w:rStyle w:val="apple-converted-space"/>
          <w:rFonts w:ascii="Times New Roman" w:hAnsi="Times New Roman" w:cs="Times New Roman"/>
          <w:sz w:val="28"/>
          <w:szCs w:val="28"/>
          <w:lang w:val="en-US"/>
        </w:rPr>
        <w:t> </w:t>
      </w:r>
      <w:hyperlink r:id="rId70" w:tooltip="Access control" w:history="1">
        <w:r w:rsidRPr="00041994">
          <w:rPr>
            <w:rStyle w:val="a7"/>
            <w:rFonts w:ascii="Times New Roman" w:hAnsi="Times New Roman" w:cs="Times New Roman"/>
            <w:color w:val="auto"/>
            <w:sz w:val="28"/>
            <w:szCs w:val="28"/>
            <w:u w:val="none"/>
            <w:lang w:val="en-US"/>
          </w:rPr>
          <w:t>access rights</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for instructors, their assistants, course support staff, and students</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Documentation and statistics as required for institutional administration and</w:t>
      </w:r>
      <w:r w:rsidRPr="00041994">
        <w:rPr>
          <w:rStyle w:val="apple-converted-space"/>
          <w:rFonts w:ascii="Times New Roman" w:hAnsi="Times New Roman" w:cs="Times New Roman"/>
          <w:sz w:val="28"/>
          <w:szCs w:val="28"/>
          <w:lang w:val="en-US"/>
        </w:rPr>
        <w:t> </w:t>
      </w:r>
      <w:hyperlink r:id="rId71" w:tooltip="Quality control" w:history="1">
        <w:r w:rsidRPr="00041994">
          <w:rPr>
            <w:rStyle w:val="a7"/>
            <w:rFonts w:ascii="Times New Roman" w:hAnsi="Times New Roman" w:cs="Times New Roman"/>
            <w:color w:val="auto"/>
            <w:sz w:val="28"/>
            <w:szCs w:val="28"/>
            <w:u w:val="none"/>
            <w:lang w:val="en-US"/>
          </w:rPr>
          <w:t>quality control</w:t>
        </w:r>
      </w:hyperlink>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Authoring tools for creating the necessary documents by the instructor, and, usually, submissions by the students</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Provision for the necessary hyperlinks to create a unified presentation to the students.</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 VLE is normally not designed for a specific course or subject, but is capable of supporting multiple courses over the full range of the academic program, giving a consistent interface within the institution and—to some degree—with other institutions using the system. The virtual learning environment supports an exchange of information between a user and the learning institute he or she is currently enrolled in through digital mediums like e-mail, chat rooms, web 2.0 sites or a forum thereby helping convey information to any part of the world with just a single click.</w:t>
      </w:r>
      <w:hyperlink r:id="rId72" w:anchor="cite_note-6" w:history="1">
        <w:r w:rsidRPr="00041994">
          <w:rPr>
            <w:rStyle w:val="a7"/>
            <w:rFonts w:ascii="Times New Roman" w:hAnsi="Times New Roman" w:cs="Times New Roman"/>
            <w:color w:val="auto"/>
            <w:sz w:val="28"/>
            <w:szCs w:val="28"/>
            <w:u w:val="none"/>
            <w:vertAlign w:val="superscript"/>
            <w:lang w:val="en-US"/>
          </w:rPr>
          <w:t>[6]</w:t>
        </w:r>
      </w:hyperlink>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principle a learning platform is a safe and secure environment that is reliable, available online and accessible to a wide user base. A user should be able to move between learning platforms throughout their life with no loss of access to their personal data. The concept of a learning platform accommodates a continuously evolving description of functionality</w:t>
      </w:r>
      <w:r w:rsidRPr="00041994">
        <w:rPr>
          <w:rStyle w:val="apple-converted-space"/>
          <w:rFonts w:ascii="Times New Roman" w:hAnsi="Times New Roman" w:cs="Times New Roman"/>
          <w:sz w:val="28"/>
          <w:szCs w:val="28"/>
          <w:lang w:val="en-US"/>
        </w:rPr>
        <w:t> </w:t>
      </w:r>
      <w:r w:rsidRPr="00041994">
        <w:rPr>
          <w:rFonts w:ascii="Times New Roman" w:hAnsi="Times New Roman" w:cs="Times New Roman"/>
          <w:i/>
          <w:iCs/>
          <w:sz w:val="28"/>
          <w:szCs w:val="28"/>
          <w:lang w:val="en-US"/>
        </w:rPr>
        <w:t xml:space="preserve">changing to meet the needs of the </w:t>
      </w:r>
      <w:r w:rsidRPr="00041994">
        <w:rPr>
          <w:rFonts w:ascii="Times New Roman" w:hAnsi="Times New Roman" w:cs="Times New Roman"/>
          <w:i/>
          <w:iCs/>
          <w:sz w:val="28"/>
          <w:szCs w:val="28"/>
          <w:lang w:val="en-US"/>
        </w:rPr>
        <w:lastRenderedPageBreak/>
        <w:t>user</w:t>
      </w:r>
      <w:r w:rsidRPr="00041994">
        <w:rPr>
          <w:rFonts w:ascii="Times New Roman" w:hAnsi="Times New Roman" w:cs="Times New Roman"/>
          <w:sz w:val="28"/>
          <w:szCs w:val="28"/>
          <w:lang w:val="en-US"/>
        </w:rPr>
        <w:t>.</w:t>
      </w:r>
      <w:r w:rsidRPr="00041994">
        <w:rPr>
          <w:rStyle w:val="apple-converted-space"/>
          <w:rFonts w:ascii="Times New Roman" w:hAnsi="Times New Roman" w:cs="Times New Roman"/>
          <w:sz w:val="28"/>
          <w:szCs w:val="28"/>
          <w:lang w:val="en-US"/>
        </w:rPr>
        <w:t> </w:t>
      </w:r>
      <w:hyperlink r:id="rId73" w:tooltip="Becta" w:history="1">
        <w:r w:rsidRPr="00041994">
          <w:rPr>
            <w:rStyle w:val="a7"/>
            <w:rFonts w:ascii="Times New Roman" w:hAnsi="Times New Roman" w:cs="Times New Roman"/>
            <w:color w:val="auto"/>
            <w:sz w:val="28"/>
            <w:szCs w:val="28"/>
            <w:u w:val="none"/>
            <w:lang w:val="en-US"/>
          </w:rPr>
          <w:t>Becta</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publishes functional requirements and technical specifications that give a more precise description of how a learning platform may be constructed.</w:t>
      </w:r>
    </w:p>
    <w:p w:rsidR="008079CA" w:rsidRPr="00041994" w:rsidRDefault="008079CA" w:rsidP="00875889">
      <w:pPr>
        <w:spacing w:after="0" w:line="240" w:lineRule="auto"/>
        <w:ind w:firstLine="357"/>
        <w:jc w:val="both"/>
        <w:rPr>
          <w:rFonts w:ascii="Times New Roman" w:hAnsi="Times New Roman" w:cs="Times New Roman"/>
          <w:sz w:val="28"/>
          <w:szCs w:val="28"/>
        </w:rPr>
      </w:pPr>
      <w:r w:rsidRPr="00041994">
        <w:rPr>
          <w:rStyle w:val="mw-headline"/>
          <w:rFonts w:ascii="Times New Roman" w:hAnsi="Times New Roman" w:cs="Times New Roman"/>
          <w:sz w:val="28"/>
          <w:szCs w:val="28"/>
        </w:rPr>
        <w:t>Student accessibility features</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One of the processes to enhance the learning experience was the virtual resource room, which is student centered, works in a self-paced format, and which encourages students to take responsibility for their own learning. In virtual mode, the materials are available in the form of computer aided learning program, lecture notes, special self-assessment module. Another mechanism for student to student interactions in a form of simple discussion forum is by using a novel link cyber tutor. This allows the students with an email account to connect with course content and the staff with their doubts and related questions. The students are able to contact the staff without a face to face visit which saves the on campus time. The staff remains anonymous which allows for the several staff to act as a cyber tutor during the course. The student do not remain anonymous although their email address are cryptic enough to mask their identity. Students can discuss about the exams, lab reports, posters, lectures, technical help with downloading materials. The evaluation of the use of Virtual resource room is done by surveys, focus groups and online feedback forms. The students have 24 hours of access to the learning material in a day which suits their life styles.</w:t>
      </w:r>
      <w:hyperlink r:id="rId74" w:anchor="cite_note-7" w:history="1">
        <w:r w:rsidRPr="00041994">
          <w:rPr>
            <w:rStyle w:val="a7"/>
            <w:rFonts w:ascii="Times New Roman" w:hAnsi="Times New Roman" w:cs="Times New Roman"/>
            <w:color w:val="auto"/>
            <w:sz w:val="28"/>
            <w:szCs w:val="28"/>
            <w:u w:val="none"/>
            <w:vertAlign w:val="superscript"/>
            <w:lang w:val="en-US"/>
          </w:rPr>
          <w:t>[7]</w:t>
        </w:r>
      </w:hyperlink>
      <w:hyperlink r:id="rId75" w:anchor="cite_note-8" w:history="1">
        <w:r w:rsidRPr="00041994">
          <w:rPr>
            <w:rStyle w:val="a7"/>
            <w:rFonts w:ascii="Times New Roman" w:hAnsi="Times New Roman" w:cs="Times New Roman"/>
            <w:color w:val="auto"/>
            <w:sz w:val="28"/>
            <w:szCs w:val="28"/>
            <w:u w:val="none"/>
            <w:vertAlign w:val="superscript"/>
            <w:lang w:val="en-US"/>
          </w:rPr>
          <w:t>[8]</w:t>
        </w:r>
      </w:hyperlink>
    </w:p>
    <w:p w:rsidR="008079CA" w:rsidRPr="00041994" w:rsidRDefault="008079CA" w:rsidP="00875889">
      <w:pPr>
        <w:spacing w:after="0" w:line="240" w:lineRule="auto"/>
        <w:ind w:firstLine="357"/>
        <w:jc w:val="both"/>
        <w:rPr>
          <w:rFonts w:ascii="Times New Roman" w:hAnsi="Times New Roman" w:cs="Times New Roman"/>
          <w:b/>
          <w:bCs/>
          <w:sz w:val="28"/>
          <w:szCs w:val="28"/>
          <w:lang w:val="en-US"/>
        </w:rPr>
      </w:pPr>
      <w:r w:rsidRPr="00041994">
        <w:rPr>
          <w:rStyle w:val="mw-headline"/>
          <w:rFonts w:ascii="Times New Roman" w:hAnsi="Times New Roman" w:cs="Times New Roman"/>
          <w:b/>
          <w:bCs/>
          <w:sz w:val="28"/>
          <w:szCs w:val="28"/>
          <w:lang w:val="en-US"/>
        </w:rPr>
        <w:t>Similar terms</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Computerized learning systems have been referred to as electronic</w:t>
      </w:r>
      <w:r w:rsidRPr="00041994">
        <w:rPr>
          <w:rStyle w:val="apple-converted-space"/>
          <w:rFonts w:ascii="Times New Roman" w:hAnsi="Times New Roman" w:cs="Times New Roman"/>
          <w:sz w:val="28"/>
          <w:szCs w:val="28"/>
          <w:lang w:val="en-US"/>
        </w:rPr>
        <w:t> </w:t>
      </w:r>
      <w:hyperlink r:id="rId76" w:tooltip="Educational technology" w:history="1">
        <w:r w:rsidRPr="00041994">
          <w:rPr>
            <w:rStyle w:val="a7"/>
            <w:rFonts w:ascii="Times New Roman" w:hAnsi="Times New Roman" w:cs="Times New Roman"/>
            <w:color w:val="auto"/>
            <w:sz w:val="28"/>
            <w:szCs w:val="28"/>
            <w:u w:val="none"/>
            <w:lang w:val="en-US"/>
          </w:rPr>
          <w:t>educational technology</w:t>
        </w:r>
      </w:hyperlink>
      <w:r w:rsidRPr="00041994">
        <w:rPr>
          <w:rFonts w:ascii="Times New Roman" w:hAnsi="Times New Roman" w:cs="Times New Roman"/>
          <w:sz w:val="28"/>
          <w:szCs w:val="28"/>
          <w:lang w:val="en-US"/>
        </w:rPr>
        <w:t>, e-learning, learning platform or</w:t>
      </w:r>
      <w:r w:rsidRPr="00041994">
        <w:rPr>
          <w:rStyle w:val="apple-converted-space"/>
          <w:rFonts w:ascii="Times New Roman" w:hAnsi="Times New Roman" w:cs="Times New Roman"/>
          <w:sz w:val="28"/>
          <w:szCs w:val="28"/>
          <w:lang w:val="en-US"/>
        </w:rPr>
        <w:t> </w:t>
      </w:r>
      <w:hyperlink r:id="rId77" w:tooltip="Learning management system" w:history="1">
        <w:r w:rsidRPr="00041994">
          <w:rPr>
            <w:rStyle w:val="a7"/>
            <w:rFonts w:ascii="Times New Roman" w:hAnsi="Times New Roman" w:cs="Times New Roman"/>
            <w:color w:val="auto"/>
            <w:sz w:val="28"/>
            <w:szCs w:val="28"/>
            <w:u w:val="none"/>
            <w:lang w:val="en-US"/>
          </w:rPr>
          <w:t>learning management system</w:t>
        </w:r>
      </w:hyperlink>
      <w:r w:rsidRPr="00041994">
        <w:rPr>
          <w:rFonts w:ascii="Times New Roman" w:hAnsi="Times New Roman" w:cs="Times New Roman"/>
          <w:sz w:val="28"/>
          <w:szCs w:val="28"/>
          <w:lang w:val="en-US"/>
        </w:rPr>
        <w:t>. The major difference is that VLE and LMS are applications, whereas the Learning Platform shares characteristics with an</w:t>
      </w:r>
      <w:r w:rsidRPr="00041994">
        <w:rPr>
          <w:rStyle w:val="apple-converted-space"/>
          <w:rFonts w:ascii="Times New Roman" w:hAnsi="Times New Roman" w:cs="Times New Roman"/>
          <w:sz w:val="28"/>
          <w:szCs w:val="28"/>
          <w:lang w:val="en-US"/>
        </w:rPr>
        <w:t> </w:t>
      </w:r>
      <w:hyperlink r:id="rId78" w:tooltip="Operating System" w:history="1">
        <w:r w:rsidRPr="00041994">
          <w:rPr>
            <w:rStyle w:val="a7"/>
            <w:rFonts w:ascii="Times New Roman" w:hAnsi="Times New Roman" w:cs="Times New Roman"/>
            <w:color w:val="auto"/>
            <w:sz w:val="28"/>
            <w:szCs w:val="28"/>
            <w:u w:val="none"/>
            <w:lang w:val="en-US"/>
          </w:rPr>
          <w:t>Operating System</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(or</w:t>
      </w:r>
      <w:r w:rsidRPr="00041994">
        <w:rPr>
          <w:rStyle w:val="apple-converted-space"/>
          <w:rFonts w:ascii="Times New Roman" w:hAnsi="Times New Roman" w:cs="Times New Roman"/>
          <w:sz w:val="28"/>
          <w:szCs w:val="28"/>
          <w:lang w:val="en-US"/>
        </w:rPr>
        <w:t> </w:t>
      </w:r>
      <w:hyperlink r:id="rId79" w:tooltip="CoursePark Platform (page does not exist)" w:history="1">
        <w:r w:rsidRPr="00041994">
          <w:rPr>
            <w:rStyle w:val="a7"/>
            <w:rFonts w:ascii="Times New Roman" w:hAnsi="Times New Roman" w:cs="Times New Roman"/>
            <w:color w:val="auto"/>
            <w:sz w:val="28"/>
            <w:szCs w:val="28"/>
            <w:u w:val="none"/>
            <w:lang w:val="en-US"/>
          </w:rPr>
          <w:t>CoursePark Platform</w:t>
        </w:r>
      </w:hyperlink>
      <w:r w:rsidRPr="00041994">
        <w:rPr>
          <w:rFonts w:ascii="Times New Roman" w:hAnsi="Times New Roman" w:cs="Times New Roman"/>
          <w:sz w:val="28"/>
          <w:szCs w:val="28"/>
          <w:lang w:val="en-US"/>
        </w:rPr>
        <w:t>) where different educational web-based applications can be run on the platform.</w:t>
      </w:r>
    </w:p>
    <w:p w:rsidR="008079CA" w:rsidRPr="00041994" w:rsidRDefault="008079C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terms virtual learning environment (VLE) and learning platform are generically used to describe a range of integrated web-based applications that provide teachers, learners, parents and others involved in education with information, tools and resources to support and enhance educational delivery and management. These terms are broadly synonymous with 'managed learning environments' (MLEs) and 'managed virtual learning environments' (MVLEs).</w:t>
      </w:r>
    </w:p>
    <w:p w:rsidR="008079CA" w:rsidRPr="00041994" w:rsidRDefault="008079CA" w:rsidP="00875889">
      <w:pPr>
        <w:pStyle w:val="a3"/>
        <w:shd w:val="clear" w:color="auto" w:fill="FFFFFF"/>
        <w:spacing w:before="0" w:beforeAutospacing="0" w:after="0" w:afterAutospacing="0"/>
        <w:ind w:firstLine="357"/>
        <w:jc w:val="both"/>
        <w:rPr>
          <w:sz w:val="28"/>
          <w:szCs w:val="28"/>
          <w:lang w:val="en-US"/>
        </w:rPr>
      </w:pPr>
      <w:r w:rsidRPr="00041994">
        <w:rPr>
          <w:sz w:val="28"/>
          <w:szCs w:val="28"/>
          <w:lang w:val="en-US"/>
        </w:rPr>
        <w:t>The applications that form part of these online services can include web pages, email, message boards and discussion forums, text and video conferencing, shared diaries, online social areas, as well as assessment, management and tracking tools.</w:t>
      </w:r>
      <w:hyperlink r:id="rId80" w:anchor="cite_note-JISC2007-9" w:history="1">
        <w:r w:rsidRPr="00041994">
          <w:rPr>
            <w:rStyle w:val="a7"/>
            <w:color w:val="auto"/>
            <w:sz w:val="28"/>
            <w:szCs w:val="28"/>
            <w:u w:val="none"/>
            <w:vertAlign w:val="superscript"/>
            <w:lang w:val="en-US"/>
          </w:rPr>
          <w:t>[9]</w:t>
        </w:r>
      </w:hyperlink>
      <w:hyperlink r:id="rId81" w:anchor="cite_note-10" w:history="1">
        <w:r w:rsidRPr="00041994">
          <w:rPr>
            <w:rStyle w:val="a7"/>
            <w:color w:val="auto"/>
            <w:sz w:val="28"/>
            <w:szCs w:val="28"/>
            <w:u w:val="none"/>
            <w:vertAlign w:val="superscript"/>
            <w:lang w:val="en-US"/>
          </w:rPr>
          <w:t>[10]</w:t>
        </w:r>
      </w:hyperlink>
    </w:p>
    <w:p w:rsidR="008079CA" w:rsidRPr="00041994" w:rsidRDefault="008079CA" w:rsidP="00875889">
      <w:pPr>
        <w:pStyle w:val="a3"/>
        <w:shd w:val="clear" w:color="auto" w:fill="FFFFFF"/>
        <w:spacing w:before="0" w:beforeAutospacing="0" w:after="0" w:afterAutospacing="0"/>
        <w:ind w:firstLine="357"/>
        <w:jc w:val="both"/>
        <w:rPr>
          <w:sz w:val="28"/>
          <w:szCs w:val="28"/>
          <w:lang w:val="en-US"/>
        </w:rPr>
      </w:pPr>
      <w:r w:rsidRPr="00041994">
        <w:rPr>
          <w:sz w:val="28"/>
          <w:szCs w:val="28"/>
          <w:lang w:val="en-US"/>
        </w:rPr>
        <w:t>The term learning platform refers to a range of tools and services often described using terms such as educational extranet, VLE,</w:t>
      </w:r>
      <w:r w:rsidRPr="00041994">
        <w:rPr>
          <w:rStyle w:val="apple-converted-space"/>
          <w:sz w:val="28"/>
          <w:szCs w:val="28"/>
          <w:lang w:val="en-US"/>
        </w:rPr>
        <w:t> </w:t>
      </w:r>
      <w:hyperlink r:id="rId82" w:tooltip="Learning management system" w:history="1">
        <w:r w:rsidRPr="00041994">
          <w:rPr>
            <w:rStyle w:val="a7"/>
            <w:color w:val="auto"/>
            <w:sz w:val="28"/>
            <w:szCs w:val="28"/>
            <w:u w:val="none"/>
            <w:lang w:val="en-US"/>
          </w:rPr>
          <w:t>LMS</w:t>
        </w:r>
      </w:hyperlink>
      <w:r w:rsidRPr="00041994">
        <w:rPr>
          <w:sz w:val="28"/>
          <w:szCs w:val="28"/>
          <w:lang w:val="en-US"/>
        </w:rPr>
        <w:t>, ILMS and LCMS providing learning and</w:t>
      </w:r>
      <w:r w:rsidRPr="00041994">
        <w:rPr>
          <w:rStyle w:val="apple-converted-space"/>
          <w:sz w:val="28"/>
          <w:szCs w:val="28"/>
          <w:lang w:val="en-US"/>
        </w:rPr>
        <w:t> </w:t>
      </w:r>
      <w:hyperlink r:id="rId83" w:tooltip="Content management" w:history="1">
        <w:r w:rsidRPr="00041994">
          <w:rPr>
            <w:rStyle w:val="a7"/>
            <w:color w:val="auto"/>
            <w:sz w:val="28"/>
            <w:szCs w:val="28"/>
            <w:u w:val="none"/>
            <w:lang w:val="en-US"/>
          </w:rPr>
          <w:t>content management</w:t>
        </w:r>
      </w:hyperlink>
      <w:r w:rsidRPr="00041994">
        <w:rPr>
          <w:sz w:val="28"/>
          <w:szCs w:val="28"/>
          <w:lang w:val="en-US"/>
        </w:rPr>
        <w:t>. The term learning platform also includes the</w:t>
      </w:r>
      <w:r w:rsidRPr="00041994">
        <w:rPr>
          <w:rStyle w:val="apple-converted-space"/>
          <w:sz w:val="28"/>
          <w:szCs w:val="28"/>
          <w:lang w:val="en-US"/>
        </w:rPr>
        <w:t> </w:t>
      </w:r>
      <w:hyperlink r:id="rId84" w:tooltip="Personal Learning Environment" w:history="1">
        <w:r w:rsidRPr="00041994">
          <w:rPr>
            <w:rStyle w:val="a7"/>
            <w:color w:val="auto"/>
            <w:sz w:val="28"/>
            <w:szCs w:val="28"/>
            <w:u w:val="none"/>
            <w:lang w:val="en-US"/>
          </w:rPr>
          <w:t>personal learning environment</w:t>
        </w:r>
      </w:hyperlink>
      <w:r w:rsidRPr="00041994">
        <w:rPr>
          <w:rStyle w:val="apple-converted-space"/>
          <w:sz w:val="28"/>
          <w:szCs w:val="28"/>
          <w:lang w:val="en-US"/>
        </w:rPr>
        <w:t> </w:t>
      </w:r>
      <w:r w:rsidRPr="00041994">
        <w:rPr>
          <w:sz w:val="28"/>
          <w:szCs w:val="28"/>
          <w:lang w:val="en-US"/>
        </w:rPr>
        <w:t>(PLE) or personal online</w:t>
      </w:r>
      <w:r w:rsidRPr="00041994">
        <w:rPr>
          <w:rStyle w:val="apple-converted-space"/>
          <w:sz w:val="28"/>
          <w:szCs w:val="28"/>
          <w:lang w:val="en-US"/>
        </w:rPr>
        <w:t> </w:t>
      </w:r>
      <w:hyperlink r:id="rId85" w:tooltip="Learning space" w:history="1">
        <w:r w:rsidRPr="00041994">
          <w:rPr>
            <w:rStyle w:val="a7"/>
            <w:color w:val="auto"/>
            <w:sz w:val="28"/>
            <w:szCs w:val="28"/>
            <w:u w:val="none"/>
            <w:lang w:val="en-US"/>
          </w:rPr>
          <w:t>learning space</w:t>
        </w:r>
      </w:hyperlink>
      <w:r w:rsidRPr="00041994">
        <w:rPr>
          <w:rStyle w:val="apple-converted-space"/>
          <w:sz w:val="28"/>
          <w:szCs w:val="28"/>
          <w:lang w:val="en-US"/>
        </w:rPr>
        <w:t> </w:t>
      </w:r>
      <w:r w:rsidRPr="00041994">
        <w:rPr>
          <w:sz w:val="28"/>
          <w:szCs w:val="28"/>
          <w:lang w:val="en-US"/>
        </w:rPr>
        <w:t>(POLS), including tools and systems that allow the development and management of eportfolios.</w:t>
      </w:r>
    </w:p>
    <w:p w:rsidR="008079CA" w:rsidRPr="00041994" w:rsidRDefault="008079CA" w:rsidP="00875889">
      <w:pPr>
        <w:pStyle w:val="a3"/>
        <w:shd w:val="clear" w:color="auto" w:fill="FFFFFF"/>
        <w:spacing w:before="0" w:beforeAutospacing="0" w:after="0" w:afterAutospacing="0"/>
        <w:ind w:firstLine="357"/>
        <w:jc w:val="both"/>
        <w:rPr>
          <w:sz w:val="28"/>
          <w:szCs w:val="28"/>
          <w:lang w:val="en-US"/>
        </w:rPr>
      </w:pPr>
      <w:r w:rsidRPr="00041994">
        <w:rPr>
          <w:sz w:val="28"/>
          <w:szCs w:val="28"/>
          <w:lang w:val="en-US"/>
        </w:rPr>
        <w:t>The specific functionality associated with any implementation of a learning platform will vary depending upon the needs of the users and can be achieved by bringing together a range of features from different software solutions either commercially available,</w:t>
      </w:r>
      <w:r w:rsidRPr="00041994">
        <w:rPr>
          <w:rStyle w:val="apple-converted-space"/>
          <w:sz w:val="28"/>
          <w:szCs w:val="28"/>
          <w:lang w:val="en-US"/>
        </w:rPr>
        <w:t> </w:t>
      </w:r>
      <w:hyperlink r:id="rId86" w:tooltip="Open-source learning" w:history="1">
        <w:r w:rsidRPr="00041994">
          <w:rPr>
            <w:rStyle w:val="a7"/>
            <w:color w:val="auto"/>
            <w:sz w:val="28"/>
            <w:szCs w:val="28"/>
            <w:u w:val="none"/>
            <w:lang w:val="en-US"/>
          </w:rPr>
          <w:t>open source</w:t>
        </w:r>
      </w:hyperlink>
      <w:r w:rsidRPr="00041994">
        <w:rPr>
          <w:sz w:val="28"/>
          <w:szCs w:val="28"/>
          <w:lang w:val="en-US"/>
        </w:rPr>
        <w:t xml:space="preserve">, self-built or available as free to use web </w:t>
      </w:r>
      <w:r w:rsidRPr="00041994">
        <w:rPr>
          <w:sz w:val="28"/>
          <w:szCs w:val="28"/>
          <w:lang w:val="en-US"/>
        </w:rPr>
        <w:lastRenderedPageBreak/>
        <w:t>services. These tools are delivered together via a cohesive user environment with a single entry point, through integration achieved by technical standards.</w:t>
      </w:r>
    </w:p>
    <w:p w:rsidR="008079CA" w:rsidRPr="00041994" w:rsidRDefault="008079CA" w:rsidP="00875889">
      <w:pPr>
        <w:numPr>
          <w:ilvl w:val="0"/>
          <w:numId w:val="16"/>
        </w:numPr>
        <w:shd w:val="clear" w:color="auto" w:fill="FFFFFF"/>
        <w:tabs>
          <w:tab w:val="clear" w:pos="720"/>
          <w:tab w:val="num" w:pos="-828"/>
        </w:tabs>
        <w:spacing w:after="0" w:line="240" w:lineRule="auto"/>
        <w:ind w:left="372"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w:t>
      </w:r>
      <w:r w:rsidRPr="00041994">
        <w:rPr>
          <w:rStyle w:val="apple-converted-space"/>
          <w:rFonts w:ascii="Times New Roman" w:hAnsi="Times New Roman" w:cs="Times New Roman"/>
          <w:sz w:val="28"/>
          <w:szCs w:val="28"/>
          <w:lang w:val="en-US"/>
        </w:rPr>
        <w:t> </w:t>
      </w:r>
      <w:hyperlink r:id="rId87" w:tooltip="Learning management system" w:history="1">
        <w:r w:rsidRPr="00041994">
          <w:rPr>
            <w:rStyle w:val="a7"/>
            <w:rFonts w:ascii="Times New Roman" w:hAnsi="Times New Roman" w:cs="Times New Roman"/>
            <w:color w:val="auto"/>
            <w:sz w:val="28"/>
            <w:szCs w:val="28"/>
            <w:u w:val="none"/>
            <w:lang w:val="en-US"/>
          </w:rPr>
          <w:t>learning management system</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(LMS). Related concepts include</w:t>
      </w:r>
      <w:r w:rsidRPr="00041994">
        <w:rPr>
          <w:rStyle w:val="apple-converted-space"/>
          <w:rFonts w:ascii="Times New Roman" w:hAnsi="Times New Roman" w:cs="Times New Roman"/>
          <w:sz w:val="28"/>
          <w:szCs w:val="28"/>
          <w:lang w:val="en-US"/>
        </w:rPr>
        <w:t> </w:t>
      </w:r>
      <w:hyperlink r:id="rId88" w:tooltip="Content management system" w:history="1">
        <w:r w:rsidRPr="00041994">
          <w:rPr>
            <w:rStyle w:val="a7"/>
            <w:rFonts w:ascii="Times New Roman" w:hAnsi="Times New Roman" w:cs="Times New Roman"/>
            <w:color w:val="auto"/>
            <w:sz w:val="28"/>
            <w:szCs w:val="28"/>
            <w:u w:val="none"/>
            <w:lang w:val="en-US"/>
          </w:rPr>
          <w:t>content management system</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(CMS), which properly refers to the organization of the educational or other content, not the overall environment; learning content management system (LCMS), which is more often used for corporate training systems than for systems in education institutions; managed learning environment (MLE), which normally refers to the overall infrastructure in an institution of which the VLE is a component, learning support system (LSS); online learning centre (OLC); or</w:t>
      </w:r>
      <w:r w:rsidRPr="00041994">
        <w:rPr>
          <w:rStyle w:val="apple-converted-space"/>
          <w:rFonts w:ascii="Times New Roman" w:hAnsi="Times New Roman" w:cs="Times New Roman"/>
          <w:sz w:val="28"/>
          <w:szCs w:val="28"/>
          <w:lang w:val="en-US"/>
        </w:rPr>
        <w:t> </w:t>
      </w:r>
      <w:hyperlink r:id="rId89" w:tooltip="Learning platform" w:history="1">
        <w:r w:rsidRPr="00041994">
          <w:rPr>
            <w:rStyle w:val="a7"/>
            <w:rFonts w:ascii="Times New Roman" w:hAnsi="Times New Roman" w:cs="Times New Roman"/>
            <w:color w:val="auto"/>
            <w:sz w:val="28"/>
            <w:szCs w:val="28"/>
            <w:u w:val="none"/>
            <w:lang w:val="en-US"/>
          </w:rPr>
          <w:t>learning platform</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(LP), education via</w:t>
      </w:r>
      <w:r w:rsidRPr="00041994">
        <w:rPr>
          <w:rStyle w:val="apple-converted-space"/>
          <w:rFonts w:ascii="Times New Roman" w:hAnsi="Times New Roman" w:cs="Times New Roman"/>
          <w:sz w:val="28"/>
          <w:szCs w:val="28"/>
          <w:lang w:val="en-US"/>
        </w:rPr>
        <w:t> </w:t>
      </w:r>
      <w:hyperlink r:id="rId90" w:tooltip="Computer-mediated communication" w:history="1">
        <w:r w:rsidRPr="00041994">
          <w:rPr>
            <w:rStyle w:val="a7"/>
            <w:rFonts w:ascii="Times New Roman" w:hAnsi="Times New Roman" w:cs="Times New Roman"/>
            <w:color w:val="auto"/>
            <w:sz w:val="28"/>
            <w:szCs w:val="28"/>
            <w:u w:val="none"/>
            <w:lang w:val="en-US"/>
          </w:rPr>
          <w:t>computer-mediated communication</w:t>
        </w:r>
      </w:hyperlink>
      <w:r w:rsidRPr="00041994">
        <w:rPr>
          <w:rStyle w:val="apple-converted-space"/>
          <w:rFonts w:ascii="Times New Roman" w:hAnsi="Times New Roman" w:cs="Times New Roman"/>
          <w:sz w:val="28"/>
          <w:szCs w:val="28"/>
          <w:lang w:val="en-US"/>
        </w:rPr>
        <w:t> </w:t>
      </w:r>
      <w:r w:rsidRPr="00041994">
        <w:rPr>
          <w:rFonts w:ascii="Times New Roman" w:hAnsi="Times New Roman" w:cs="Times New Roman"/>
          <w:sz w:val="28"/>
          <w:szCs w:val="28"/>
          <w:lang w:val="en-US"/>
        </w:rPr>
        <w:t>(CMC); or</w:t>
      </w:r>
      <w:r w:rsidRPr="00041994">
        <w:rPr>
          <w:rStyle w:val="apple-converted-space"/>
          <w:rFonts w:ascii="Times New Roman" w:hAnsi="Times New Roman" w:cs="Times New Roman"/>
          <w:sz w:val="28"/>
          <w:szCs w:val="28"/>
          <w:lang w:val="en-US"/>
        </w:rPr>
        <w:t> </w:t>
      </w:r>
      <w:hyperlink r:id="rId91" w:tooltip="Online education" w:history="1">
        <w:r w:rsidRPr="00041994">
          <w:rPr>
            <w:rStyle w:val="a7"/>
            <w:rFonts w:ascii="Times New Roman" w:hAnsi="Times New Roman" w:cs="Times New Roman"/>
            <w:color w:val="auto"/>
            <w:sz w:val="28"/>
            <w:szCs w:val="28"/>
            <w:u w:val="none"/>
            <w:lang w:val="en-US"/>
          </w:rPr>
          <w:t>online education</w:t>
        </w:r>
      </w:hyperlink>
      <w:r w:rsidRPr="00041994">
        <w:rPr>
          <w:rFonts w:ascii="Times New Roman" w:hAnsi="Times New Roman" w:cs="Times New Roman"/>
          <w:sz w:val="28"/>
          <w:szCs w:val="28"/>
          <w:lang w:val="en-US"/>
        </w:rPr>
        <w:t>. The term "virtual learning environment" is more commonly used in Europe and Asia, while the synonymous term "learning management system" is the more common usage in North America.</w:t>
      </w:r>
    </w:p>
    <w:p w:rsidR="008079CA" w:rsidRPr="00041994" w:rsidRDefault="008079CA" w:rsidP="00875889">
      <w:pPr>
        <w:pStyle w:val="a3"/>
        <w:shd w:val="clear" w:color="auto" w:fill="FFFFFF"/>
        <w:spacing w:before="0" w:beforeAutospacing="0" w:after="0" w:afterAutospacing="0"/>
        <w:ind w:firstLine="357"/>
        <w:jc w:val="both"/>
        <w:rPr>
          <w:sz w:val="28"/>
          <w:szCs w:val="28"/>
          <w:lang w:val="en-US"/>
        </w:rPr>
      </w:pPr>
      <w:r w:rsidRPr="00041994">
        <w:rPr>
          <w:sz w:val="28"/>
          <w:szCs w:val="28"/>
          <w:lang w:val="en-US"/>
        </w:rPr>
        <w:t>The term LMS can also mean "library management system" (which is now more commonly referred to as</w:t>
      </w:r>
      <w:r w:rsidRPr="00041994">
        <w:rPr>
          <w:rStyle w:val="apple-converted-space"/>
          <w:sz w:val="28"/>
          <w:szCs w:val="28"/>
          <w:lang w:val="en-US"/>
        </w:rPr>
        <w:t> </w:t>
      </w:r>
      <w:hyperlink r:id="rId92" w:tooltip="Integrated library system" w:history="1">
        <w:r w:rsidRPr="00041994">
          <w:rPr>
            <w:rStyle w:val="a7"/>
            <w:color w:val="auto"/>
            <w:sz w:val="28"/>
            <w:szCs w:val="28"/>
            <w:u w:val="none"/>
            <w:lang w:val="en-US"/>
          </w:rPr>
          <w:t>integrated library system</w:t>
        </w:r>
      </w:hyperlink>
      <w:r w:rsidRPr="00041994">
        <w:rPr>
          <w:sz w:val="28"/>
          <w:szCs w:val="28"/>
          <w:lang w:val="en-US"/>
        </w:rPr>
        <w:t>, or ILS).</w:t>
      </w:r>
    </w:p>
    <w:p w:rsidR="008079CA" w:rsidRPr="00041994" w:rsidRDefault="008079CA" w:rsidP="00875889">
      <w:pPr>
        <w:pStyle w:val="2"/>
        <w:shd w:val="clear" w:color="auto" w:fill="FFFFFF"/>
        <w:spacing w:before="0" w:line="240" w:lineRule="auto"/>
        <w:ind w:firstLine="357"/>
        <w:jc w:val="both"/>
        <w:rPr>
          <w:rFonts w:ascii="Times New Roman" w:hAnsi="Times New Roman" w:cs="Times New Roman"/>
          <w:b w:val="0"/>
          <w:bCs w:val="0"/>
          <w:color w:val="auto"/>
          <w:sz w:val="28"/>
          <w:szCs w:val="28"/>
          <w:lang w:val="en-US"/>
        </w:rPr>
      </w:pPr>
      <w:r w:rsidRPr="00041994">
        <w:rPr>
          <w:rStyle w:val="mw-headline"/>
          <w:rFonts w:ascii="Times New Roman" w:hAnsi="Times New Roman" w:cs="Times New Roman"/>
          <w:b w:val="0"/>
          <w:bCs w:val="0"/>
          <w:color w:val="auto"/>
          <w:sz w:val="28"/>
          <w:szCs w:val="28"/>
          <w:lang w:val="en-US"/>
        </w:rPr>
        <w:t>Justification</w:t>
      </w:r>
    </w:p>
    <w:p w:rsidR="008079CA" w:rsidRPr="00041994" w:rsidRDefault="008079CA" w:rsidP="00875889">
      <w:pPr>
        <w:pStyle w:val="a3"/>
        <w:shd w:val="clear" w:color="auto" w:fill="FFFFFF"/>
        <w:spacing w:before="0" w:beforeAutospacing="0" w:after="0" w:afterAutospacing="0"/>
        <w:ind w:firstLine="357"/>
        <w:jc w:val="both"/>
        <w:rPr>
          <w:sz w:val="28"/>
          <w:szCs w:val="28"/>
          <w:lang w:val="en-US"/>
        </w:rPr>
      </w:pPr>
      <w:r w:rsidRPr="00041994">
        <w:rPr>
          <w:sz w:val="28"/>
          <w:szCs w:val="28"/>
          <w:lang w:val="en-US"/>
        </w:rPr>
        <w:t>Institutions of higher and</w:t>
      </w:r>
      <w:r w:rsidRPr="00041994">
        <w:rPr>
          <w:rStyle w:val="apple-converted-space"/>
          <w:sz w:val="28"/>
          <w:szCs w:val="28"/>
          <w:lang w:val="en-US"/>
        </w:rPr>
        <w:t> </w:t>
      </w:r>
      <w:hyperlink r:id="rId93" w:tooltip="Further education" w:history="1">
        <w:r w:rsidRPr="00041994">
          <w:rPr>
            <w:rStyle w:val="a7"/>
            <w:color w:val="auto"/>
            <w:sz w:val="28"/>
            <w:szCs w:val="28"/>
            <w:u w:val="none"/>
            <w:lang w:val="en-US"/>
          </w:rPr>
          <w:t>further education</w:t>
        </w:r>
      </w:hyperlink>
      <w:r w:rsidRPr="00041994">
        <w:rPr>
          <w:rStyle w:val="apple-converted-space"/>
          <w:sz w:val="28"/>
          <w:szCs w:val="28"/>
          <w:lang w:val="en-US"/>
        </w:rPr>
        <w:t> </w:t>
      </w:r>
      <w:r w:rsidRPr="00041994">
        <w:rPr>
          <w:sz w:val="28"/>
          <w:szCs w:val="28"/>
          <w:lang w:val="en-US"/>
        </w:rPr>
        <w:t>use VLEs in order to:</w:t>
      </w:r>
    </w:p>
    <w:p w:rsidR="008079CA" w:rsidRPr="00041994" w:rsidRDefault="00670D7C" w:rsidP="00875889">
      <w:pPr>
        <w:numPr>
          <w:ilvl w:val="0"/>
          <w:numId w:val="17"/>
        </w:numPr>
        <w:shd w:val="clear" w:color="auto" w:fill="FFFFFF"/>
        <w:tabs>
          <w:tab w:val="clear" w:pos="720"/>
          <w:tab w:val="num" w:pos="-828"/>
        </w:tabs>
        <w:spacing w:after="0" w:line="240" w:lineRule="auto"/>
        <w:ind w:left="0" w:firstLine="357"/>
        <w:jc w:val="both"/>
        <w:rPr>
          <w:rFonts w:ascii="Times New Roman" w:hAnsi="Times New Roman" w:cs="Times New Roman"/>
          <w:sz w:val="28"/>
          <w:szCs w:val="28"/>
          <w:lang w:val="en-US"/>
        </w:rPr>
      </w:pPr>
      <w:hyperlink r:id="rId94" w:tooltip="Economize (page does not exist)" w:history="1">
        <w:r w:rsidR="008079CA" w:rsidRPr="00041994">
          <w:rPr>
            <w:rStyle w:val="a7"/>
            <w:rFonts w:ascii="Times New Roman" w:hAnsi="Times New Roman" w:cs="Times New Roman"/>
            <w:color w:val="auto"/>
            <w:sz w:val="28"/>
            <w:szCs w:val="28"/>
            <w:u w:val="none"/>
            <w:lang w:val="en-US"/>
          </w:rPr>
          <w:t>Economize</w:t>
        </w:r>
      </w:hyperlink>
      <w:r w:rsidR="008079CA" w:rsidRPr="00041994">
        <w:rPr>
          <w:rStyle w:val="apple-converted-space"/>
          <w:rFonts w:ascii="Times New Roman" w:hAnsi="Times New Roman" w:cs="Times New Roman"/>
          <w:sz w:val="28"/>
          <w:szCs w:val="28"/>
          <w:lang w:val="en-US"/>
        </w:rPr>
        <w:t> </w:t>
      </w:r>
      <w:r w:rsidR="008079CA" w:rsidRPr="00041994">
        <w:rPr>
          <w:rFonts w:ascii="Times New Roman" w:hAnsi="Times New Roman" w:cs="Times New Roman"/>
          <w:sz w:val="28"/>
          <w:szCs w:val="28"/>
          <w:lang w:val="en-US"/>
        </w:rPr>
        <w:t>on the time of teaching staff, and the cost of instruction.</w:t>
      </w:r>
    </w:p>
    <w:p w:rsidR="008079CA" w:rsidRPr="00041994" w:rsidRDefault="008079CA" w:rsidP="00875889">
      <w:pPr>
        <w:numPr>
          <w:ilvl w:val="0"/>
          <w:numId w:val="17"/>
        </w:numPr>
        <w:shd w:val="clear" w:color="auto" w:fill="FFFFFF"/>
        <w:tabs>
          <w:tab w:val="clear" w:pos="720"/>
          <w:tab w:val="num" w:pos="-828"/>
        </w:tabs>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Facilitate the presentation of online learning by instructors without web authoring experience.</w:t>
      </w:r>
    </w:p>
    <w:p w:rsidR="008079CA" w:rsidRPr="00041994" w:rsidRDefault="008079CA" w:rsidP="00875889">
      <w:pPr>
        <w:numPr>
          <w:ilvl w:val="0"/>
          <w:numId w:val="17"/>
        </w:numPr>
        <w:shd w:val="clear" w:color="auto" w:fill="FFFFFF"/>
        <w:tabs>
          <w:tab w:val="clear" w:pos="720"/>
          <w:tab w:val="num" w:pos="-828"/>
        </w:tabs>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Provide instruction to students in a flexible manner to students with varying time and location constraints.</w:t>
      </w:r>
    </w:p>
    <w:p w:rsidR="008079CA" w:rsidRPr="00041994" w:rsidRDefault="008079CA" w:rsidP="00875889">
      <w:pPr>
        <w:numPr>
          <w:ilvl w:val="0"/>
          <w:numId w:val="17"/>
        </w:numPr>
        <w:shd w:val="clear" w:color="auto" w:fill="FFFFFF"/>
        <w:tabs>
          <w:tab w:val="clear" w:pos="720"/>
          <w:tab w:val="num" w:pos="-828"/>
        </w:tabs>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Provide instruction in a manner familiar to the current web-oriented generation of students.</w:t>
      </w:r>
    </w:p>
    <w:p w:rsidR="008079CA" w:rsidRPr="00041994" w:rsidRDefault="008079CA" w:rsidP="00875889">
      <w:pPr>
        <w:numPr>
          <w:ilvl w:val="0"/>
          <w:numId w:val="17"/>
        </w:numPr>
        <w:shd w:val="clear" w:color="auto" w:fill="FFFFFF"/>
        <w:tabs>
          <w:tab w:val="clear" w:pos="720"/>
          <w:tab w:val="num" w:pos="-828"/>
        </w:tabs>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Facilitate the networking of instruction between different campuses or even colleges.</w:t>
      </w:r>
    </w:p>
    <w:p w:rsidR="008079CA" w:rsidRPr="00041994" w:rsidRDefault="008079CA" w:rsidP="00875889">
      <w:pPr>
        <w:numPr>
          <w:ilvl w:val="0"/>
          <w:numId w:val="17"/>
        </w:numPr>
        <w:shd w:val="clear" w:color="auto" w:fill="FFFFFF"/>
        <w:tabs>
          <w:tab w:val="clear" w:pos="720"/>
          <w:tab w:val="num" w:pos="-828"/>
        </w:tabs>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Provide for the reuse of common material among different courses.</w:t>
      </w:r>
    </w:p>
    <w:p w:rsidR="008079CA" w:rsidRPr="00041994" w:rsidRDefault="008079CA" w:rsidP="00875889">
      <w:pPr>
        <w:numPr>
          <w:ilvl w:val="0"/>
          <w:numId w:val="17"/>
        </w:numPr>
        <w:shd w:val="clear" w:color="auto" w:fill="FFFFFF"/>
        <w:tabs>
          <w:tab w:val="clear" w:pos="720"/>
          <w:tab w:val="num" w:pos="-828"/>
        </w:tabs>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Provide automatic integration of the results of student learning into campus information systems</w:t>
      </w:r>
    </w:p>
    <w:p w:rsidR="00650807" w:rsidRPr="00041994" w:rsidRDefault="00650807"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A new system of continuous learning of the Kazakh language “kindergarten – school, vocational lyceum, college – higher educational institution” will be created which will allow every Kazakhstani citizen acquire the state language in full. </w:t>
      </w:r>
    </w:p>
    <w:p w:rsidR="00650807" w:rsidRPr="00041994" w:rsidRDefault="00650807" w:rsidP="00875889">
      <w:pPr>
        <w:spacing w:after="0" w:line="240" w:lineRule="auto"/>
        <w:ind w:firstLine="357"/>
        <w:jc w:val="both"/>
        <w:rPr>
          <w:rFonts w:ascii="Times New Roman" w:hAnsi="Times New Roman" w:cs="Times New Roman"/>
          <w:sz w:val="28"/>
          <w:szCs w:val="28"/>
          <w:lang w:val="en-US"/>
        </w:rPr>
      </w:pPr>
      <w:bookmarkStart w:id="16" w:name="_GoBack"/>
      <w:bookmarkEnd w:id="16"/>
      <w:r w:rsidRPr="00041994">
        <w:rPr>
          <w:rFonts w:ascii="Times New Roman" w:hAnsi="Times New Roman" w:cs="Times New Roman"/>
          <w:sz w:val="28"/>
          <w:szCs w:val="28"/>
          <w:lang w:val="en-US"/>
        </w:rPr>
        <w:t xml:space="preserve">The system of evaluation of the level of the Kazakh language– KAZTEST – will be introduced. The given system provides for issuance of certificates for the citizens of Kazakhstan (school students, university students, graduate program students, employees of various organizations) and foreign citizens working in Kazakhstan. </w:t>
      </w:r>
    </w:p>
    <w:p w:rsidR="00650807" w:rsidRPr="00041994" w:rsidRDefault="00650807" w:rsidP="00875889">
      <w:pPr>
        <w:spacing w:after="0" w:line="240" w:lineRule="auto"/>
        <w:ind w:firstLine="357"/>
        <w:jc w:val="both"/>
        <w:rPr>
          <w:rFonts w:ascii="Times New Roman" w:hAnsi="Times New Roman" w:cs="Times New Roman"/>
          <w:sz w:val="28"/>
          <w:szCs w:val="28"/>
          <w:lang w:val="en-US"/>
        </w:rPr>
      </w:pPr>
    </w:p>
    <w:p w:rsidR="00650807" w:rsidRPr="00041994" w:rsidRDefault="00650807" w:rsidP="00875889">
      <w:pPr>
        <w:pStyle w:val="a3"/>
        <w:spacing w:before="0" w:beforeAutospacing="0" w:after="0" w:afterAutospacing="0"/>
        <w:ind w:firstLine="357"/>
        <w:jc w:val="both"/>
        <w:rPr>
          <w:b/>
          <w:sz w:val="28"/>
          <w:szCs w:val="28"/>
          <w:lang w:val="en-US"/>
        </w:rPr>
      </w:pPr>
    </w:p>
    <w:p w:rsidR="009B4CE1" w:rsidRPr="00041994" w:rsidRDefault="00A52568" w:rsidP="00875889">
      <w:pPr>
        <w:pStyle w:val="a3"/>
        <w:spacing w:before="0" w:beforeAutospacing="0" w:after="0" w:afterAutospacing="0"/>
        <w:ind w:firstLine="357"/>
        <w:jc w:val="both"/>
        <w:rPr>
          <w:b/>
          <w:sz w:val="28"/>
          <w:szCs w:val="28"/>
          <w:lang w:val="en-US"/>
        </w:rPr>
      </w:pPr>
      <w:r w:rsidRPr="00041994">
        <w:rPr>
          <w:b/>
          <w:sz w:val="28"/>
          <w:szCs w:val="28"/>
          <w:lang w:val="en-US"/>
        </w:rPr>
        <w:t>5</w:t>
      </w:r>
      <w:r w:rsidR="001563FA" w:rsidRPr="00041994">
        <w:rPr>
          <w:b/>
          <w:sz w:val="28"/>
          <w:szCs w:val="28"/>
          <w:lang w:val="en-US"/>
        </w:rPr>
        <w:t xml:space="preserve"> Lecture</w:t>
      </w:r>
      <w:r w:rsidR="00AA4539" w:rsidRPr="00041994">
        <w:rPr>
          <w:b/>
          <w:sz w:val="28"/>
          <w:szCs w:val="28"/>
          <w:lang w:val="kk-KZ"/>
        </w:rPr>
        <w:t xml:space="preserve">. </w:t>
      </w:r>
      <w:r w:rsidR="009F2777" w:rsidRPr="00041994">
        <w:rPr>
          <w:b/>
          <w:sz w:val="28"/>
          <w:szCs w:val="28"/>
          <w:lang w:val="en-US"/>
        </w:rPr>
        <w:t>The us</w:t>
      </w:r>
      <w:r w:rsidR="003556D7" w:rsidRPr="00041994">
        <w:rPr>
          <w:b/>
          <w:sz w:val="28"/>
          <w:szCs w:val="28"/>
          <w:lang w:val="en-US"/>
        </w:rPr>
        <w:t xml:space="preserve">e of telecommunication and information </w:t>
      </w:r>
      <w:r w:rsidR="009F2777" w:rsidRPr="00041994">
        <w:rPr>
          <w:b/>
          <w:sz w:val="28"/>
          <w:szCs w:val="28"/>
          <w:lang w:val="en-US"/>
        </w:rPr>
        <w:t>facilities for educational purposes</w:t>
      </w:r>
    </w:p>
    <w:p w:rsidR="008E67C3" w:rsidRPr="00041994" w:rsidRDefault="008E67C3" w:rsidP="00875889">
      <w:pPr>
        <w:spacing w:after="0" w:line="240" w:lineRule="auto"/>
        <w:ind w:firstLine="357"/>
        <w:jc w:val="both"/>
        <w:rPr>
          <w:rStyle w:val="shorttext"/>
          <w:rFonts w:ascii="Times New Roman" w:hAnsi="Times New Roman" w:cs="Times New Roman"/>
          <w:b/>
          <w:sz w:val="28"/>
          <w:szCs w:val="28"/>
          <w:lang w:val="en-US"/>
        </w:rPr>
      </w:pPr>
      <w:r w:rsidRPr="00041994">
        <w:rPr>
          <w:rStyle w:val="shorttext"/>
          <w:rFonts w:ascii="Times New Roman" w:hAnsi="Times New Roman" w:cs="Times New Roman"/>
          <w:b/>
          <w:sz w:val="28"/>
          <w:szCs w:val="28"/>
          <w:lang w:val="en-US"/>
        </w:rPr>
        <w:t>Plan.</w:t>
      </w:r>
    </w:p>
    <w:p w:rsidR="00A52568" w:rsidRPr="00041994" w:rsidRDefault="008E67C3" w:rsidP="00556D5D">
      <w:pPr>
        <w:pStyle w:val="a3"/>
        <w:numPr>
          <w:ilvl w:val="0"/>
          <w:numId w:val="18"/>
        </w:numPr>
        <w:spacing w:before="0" w:beforeAutospacing="0" w:after="0" w:afterAutospacing="0"/>
        <w:ind w:left="0" w:firstLine="357"/>
        <w:jc w:val="both"/>
        <w:rPr>
          <w:sz w:val="28"/>
          <w:szCs w:val="28"/>
          <w:lang w:val="en-US"/>
        </w:rPr>
      </w:pPr>
      <w:r w:rsidRPr="00041994">
        <w:rPr>
          <w:sz w:val="28"/>
          <w:szCs w:val="28"/>
          <w:lang w:val="en-US"/>
        </w:rPr>
        <w:t>Conception of the education information support process development</w:t>
      </w:r>
    </w:p>
    <w:p w:rsidR="008E67C3" w:rsidRPr="00041994" w:rsidRDefault="008E67C3" w:rsidP="00556D5D">
      <w:pPr>
        <w:pStyle w:val="a3"/>
        <w:numPr>
          <w:ilvl w:val="0"/>
          <w:numId w:val="18"/>
        </w:numPr>
        <w:spacing w:before="0" w:beforeAutospacing="0" w:after="0" w:afterAutospacing="0"/>
        <w:ind w:left="0" w:firstLine="357"/>
        <w:jc w:val="both"/>
        <w:rPr>
          <w:sz w:val="28"/>
          <w:szCs w:val="28"/>
          <w:lang w:val="en-US"/>
        </w:rPr>
      </w:pPr>
      <w:r w:rsidRPr="00041994">
        <w:rPr>
          <w:sz w:val="28"/>
          <w:szCs w:val="28"/>
          <w:lang w:val="en-US"/>
        </w:rPr>
        <w:t>WWW-servers of departments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lastRenderedPageBreak/>
        <w:t xml:space="preserve">Nowadays there is a lack of specialists in the field of new informational technologies. Especially it concerns modern technologies for work with information in local and global computer networks. At the same time, since foreign market of electronic communication and information develops more dynamically, it is necessary to expect the development of these tendencies in our country that can increase a gap between supply and demand on the specialists of appropriate </w:t>
      </w:r>
      <w:r w:rsidR="003556D7" w:rsidRPr="00041994">
        <w:rPr>
          <w:sz w:val="28"/>
          <w:szCs w:val="28"/>
          <w:lang w:val="en-US"/>
        </w:rPr>
        <w:t>specialization. A</w:t>
      </w:r>
      <w:r w:rsidRPr="00041994">
        <w:rPr>
          <w:sz w:val="28"/>
          <w:szCs w:val="28"/>
          <w:lang w:val="en-US"/>
        </w:rPr>
        <w:t xml:space="preserve"> lack of specialists aggravated by the processes of their switching from higher schools to business and other corporations may become an obstacle for creation of the uniform system of informational recourses of education. In addition, there is a risk that created system will be used insufficiently because of low level of potential users training. Thus, we can distinguish two main goals: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1. To increase the capacity and level of training specialists in creation of modern informational recourses;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2. To improve the preparation quality of specialists in using modern informational recourses.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The solution to these problems requires training narrow specialists, developing appropriate programs, educational and methodological literature and improvement of study process quality. For example, it is necessary to organize training of qualified administrators and postmasters for the endpoint and reference nodes of computer networks, for information and communication nodes of higher educational institutions and other organizations. The usage of new informational technologies is restrained by their inefficient active distribution among potential users, such as teachers, scientists and management personnel of the institution of higher education that sometimes hardly imagine capabilities of teleconferences, post and files servers, and modern technologies for information searching. This problem requires training and re-training the university personnel using all forms of professional development. There are basic directions that were formulated with a glance of examined basic principles of the information support of education process: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1. Conception of the education information support process development (including usage of computer technologies in every department).</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2. Development and creation of information network with a purpose of providing all students with access to networks recourses of the university and Internet;</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formation of Internet class providing students who do not have their own modern computers and teachers and researchers with access to the Internet from their workplaces;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development of the University Internet Center; organization of open access classes;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organization and regular conduct of courses and seminars regarding work with new network products (initially for teachers);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expansion, development and continuous support of WWW-server of the university; creation of WWW-servers of departments; creations of educational WWW-servers;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formation, development and continuous support of department intranets;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lastRenderedPageBreak/>
        <w:t>• formation and support of distributive databases in different enterprises and in different academic subjects.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3. Development and implementation of teaching and methodological software for teaching new informational technologies: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xml:space="preserve">• development of computer-aided courses; formation of a technological database for development of electronic and video courses; monitoring, analysis and implementation of modern program products and technologies for developing computer-aided training courses; </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xml:space="preserve">• development of the replication, distribution and support of computer-aided training courses; creation of educational video library; </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certification and quality assessment of software tools of training purpose.</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4. Accounting organization of teaching courses requiring computer methods of teaching, searching for software tools for education in Kazakhstan and abroad, preparation of recommendations about acquisition of specific packages; a preliminary analysis of suggested systems quality.</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5. Initiation of testing center. Organization of students and school students line testing using computer technologies; development and approbation of new testing methods.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6. Development of distance education system:</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Development of the Concept of Distant Education System on the basis of a university;</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Initiation of a specialized computer class for distance education equipped with multimedia assets and a video class (due to these classes formation, education methods efficiency would be tested. Also it will give an opportunity to implement experimental maintenance of the developed programs and methodological provision of courses, demonstrating various educational technologies capabilities, peculiarities of educational process and methodological and scientific seminars holding);</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Development of informational networks for distance education for correction or addition of individual or general educational programs; organization of access to Kazakhstan and foreign educational databases.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7. Improvement of information technology specialists training:</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improvement of instructional plans and programs in computer science (examination and practical mastering of network technologies);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training and retraining of teachers;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xml:space="preserve">• expansion and intensification of interaction between Informational Technologies Center and departments; </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organization of Education Center using new (network) informational technologies;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creation of specialized laboratory for highly skilled specialist training in the field of modern information technologies.</w:t>
      </w:r>
    </w:p>
    <w:p w:rsidR="008E3525" w:rsidRPr="00041994" w:rsidRDefault="008E3525" w:rsidP="00875889">
      <w:pPr>
        <w:pStyle w:val="a3"/>
        <w:spacing w:before="0" w:beforeAutospacing="0" w:after="0" w:afterAutospacing="0"/>
        <w:ind w:firstLine="357"/>
        <w:jc w:val="both"/>
        <w:rPr>
          <w:sz w:val="28"/>
          <w:szCs w:val="28"/>
          <w:lang w:val="en-US"/>
        </w:rPr>
      </w:pPr>
      <w:r w:rsidRPr="00041994">
        <w:rPr>
          <w:sz w:val="28"/>
          <w:szCs w:val="28"/>
          <w:lang w:val="en-US"/>
        </w:rPr>
        <w:t xml:space="preserve">Implementation of the directions mentioned above would practically ensure the activation of scientific and technical recourses usage by university graduates as the main source of revival and progress of the country. Consequently, implementation of </w:t>
      </w:r>
      <w:r w:rsidRPr="00041994">
        <w:rPr>
          <w:sz w:val="28"/>
          <w:szCs w:val="28"/>
          <w:lang w:val="en-US"/>
        </w:rPr>
        <w:lastRenderedPageBreak/>
        <w:t xml:space="preserve">these principles would efficiently assist the dynamic increase of economic potential and social prosperity of the Republic of Kazakhstan. </w:t>
      </w:r>
    </w:p>
    <w:p w:rsidR="00305C14" w:rsidRPr="00041994" w:rsidRDefault="00305C14" w:rsidP="00875889">
      <w:pPr>
        <w:pStyle w:val="a3"/>
        <w:spacing w:before="0" w:beforeAutospacing="0" w:after="0" w:afterAutospacing="0"/>
        <w:ind w:firstLine="357"/>
        <w:jc w:val="both"/>
        <w:rPr>
          <w:b/>
          <w:bCs/>
          <w:sz w:val="28"/>
          <w:szCs w:val="28"/>
          <w:lang w:val="en-US"/>
        </w:rPr>
      </w:pPr>
    </w:p>
    <w:p w:rsidR="00A52568" w:rsidRPr="00041994" w:rsidRDefault="00A52568" w:rsidP="00875889">
      <w:pPr>
        <w:pStyle w:val="a3"/>
        <w:spacing w:before="0" w:beforeAutospacing="0" w:after="0" w:afterAutospacing="0"/>
        <w:ind w:firstLine="357"/>
        <w:jc w:val="both"/>
        <w:rPr>
          <w:sz w:val="28"/>
          <w:szCs w:val="28"/>
          <w:lang w:val="en-US"/>
        </w:rPr>
      </w:pPr>
      <w:r w:rsidRPr="00041994">
        <w:rPr>
          <w:b/>
          <w:bCs/>
          <w:sz w:val="28"/>
          <w:szCs w:val="28"/>
          <w:lang w:val="en-US"/>
        </w:rPr>
        <w:t>REFERENCES</w:t>
      </w:r>
    </w:p>
    <w:p w:rsidR="00A52568" w:rsidRPr="00041994" w:rsidRDefault="00A52568" w:rsidP="00875889">
      <w:pPr>
        <w:pStyle w:val="a3"/>
        <w:spacing w:before="0" w:beforeAutospacing="0" w:after="0" w:afterAutospacing="0"/>
        <w:ind w:firstLine="357"/>
        <w:jc w:val="both"/>
        <w:rPr>
          <w:sz w:val="28"/>
          <w:szCs w:val="28"/>
          <w:lang w:val="en-US"/>
        </w:rPr>
      </w:pPr>
      <w:r w:rsidRPr="00041994">
        <w:rPr>
          <w:sz w:val="28"/>
          <w:szCs w:val="28"/>
          <w:lang w:val="en-US"/>
        </w:rPr>
        <w:t>1. Vostroknutov I.Ye. The homogeneity and aggression of the visual environment in the software tools of educational purpose. // Pedagogical computer science. 1997.- No.4.- P. 43-50.</w:t>
      </w:r>
    </w:p>
    <w:p w:rsidR="00A52568" w:rsidRPr="00041994" w:rsidRDefault="00A52568" w:rsidP="00875889">
      <w:pPr>
        <w:pStyle w:val="a3"/>
        <w:spacing w:before="0" w:beforeAutospacing="0" w:after="0" w:afterAutospacing="0"/>
        <w:ind w:firstLine="357"/>
        <w:jc w:val="both"/>
        <w:rPr>
          <w:sz w:val="28"/>
          <w:szCs w:val="28"/>
          <w:lang w:val="en-US"/>
        </w:rPr>
      </w:pPr>
      <w:r w:rsidRPr="00041994">
        <w:rPr>
          <w:sz w:val="28"/>
          <w:szCs w:val="28"/>
          <w:lang w:val="en-US"/>
        </w:rPr>
        <w:t>2. Zakharova T.B., Leshakov B.G. The role and place of the informational technologies in a modern computer science course / Thesis of a report on conference Congress “Informational technologies in education”- M.: IOSO RAO. - 2002. - P. 27-31.</w:t>
      </w:r>
    </w:p>
    <w:p w:rsidR="00A52568" w:rsidRPr="00041994" w:rsidRDefault="00A52568" w:rsidP="00875889">
      <w:pPr>
        <w:pStyle w:val="a3"/>
        <w:spacing w:before="0" w:beforeAutospacing="0" w:after="0" w:afterAutospacing="0"/>
        <w:ind w:firstLine="357"/>
        <w:jc w:val="both"/>
        <w:rPr>
          <w:sz w:val="28"/>
          <w:szCs w:val="28"/>
          <w:lang w:val="en-US"/>
        </w:rPr>
      </w:pPr>
      <w:r w:rsidRPr="00041994">
        <w:rPr>
          <w:sz w:val="28"/>
          <w:szCs w:val="28"/>
          <w:lang w:val="en-US"/>
        </w:rPr>
        <w:t>3. Computer science lecture room. Operating instructions. I.V. Robert, Yu. A. Romanenko, J. J. Bossova and other BINOM. Laboratory of knowledge. - 2002. 125 p.</w:t>
      </w:r>
    </w:p>
    <w:p w:rsidR="00A52568" w:rsidRPr="00041994" w:rsidRDefault="00A52568" w:rsidP="00875889">
      <w:pPr>
        <w:pStyle w:val="a3"/>
        <w:spacing w:before="0" w:beforeAutospacing="0" w:after="0" w:afterAutospacing="0"/>
        <w:ind w:firstLine="357"/>
        <w:jc w:val="both"/>
        <w:rPr>
          <w:sz w:val="28"/>
          <w:szCs w:val="28"/>
          <w:lang w:val="en-US"/>
        </w:rPr>
      </w:pPr>
      <w:r w:rsidRPr="00041994">
        <w:rPr>
          <w:sz w:val="28"/>
          <w:szCs w:val="28"/>
          <w:lang w:val="en-US"/>
        </w:rPr>
        <w:t>4. Latyshev V.L. Psychophysiological support of informational technologies users / Thesis of a report X of an International seminary-school “New informational technologies”. – M.: MGIEM. - 2002, - P. 72-74.</w:t>
      </w:r>
    </w:p>
    <w:p w:rsidR="00A52568" w:rsidRPr="00041994" w:rsidRDefault="00A52568" w:rsidP="00875889">
      <w:pPr>
        <w:pStyle w:val="a3"/>
        <w:spacing w:before="0" w:beforeAutospacing="0" w:after="0" w:afterAutospacing="0"/>
        <w:ind w:firstLine="357"/>
        <w:jc w:val="both"/>
        <w:rPr>
          <w:sz w:val="28"/>
          <w:szCs w:val="28"/>
          <w:lang w:val="en-US"/>
        </w:rPr>
      </w:pPr>
      <w:r w:rsidRPr="00041994">
        <w:rPr>
          <w:sz w:val="28"/>
          <w:szCs w:val="28"/>
          <w:lang w:val="en-US"/>
        </w:rPr>
        <w:t>5. Latyshev V.L. The development of a continuous education in conditions of society information supply // Memoir. Edition 7. M.: IIO RAO. - 2002. - P. 23-32.</w:t>
      </w:r>
    </w:p>
    <w:p w:rsidR="00A52568" w:rsidRPr="00041994" w:rsidRDefault="00A52568" w:rsidP="00875889">
      <w:pPr>
        <w:pStyle w:val="a3"/>
        <w:spacing w:before="0" w:beforeAutospacing="0" w:after="0" w:afterAutospacing="0"/>
        <w:ind w:firstLine="357"/>
        <w:jc w:val="both"/>
        <w:rPr>
          <w:sz w:val="28"/>
          <w:szCs w:val="28"/>
          <w:lang w:val="en-US"/>
        </w:rPr>
      </w:pPr>
      <w:r w:rsidRPr="00041994">
        <w:rPr>
          <w:sz w:val="28"/>
          <w:szCs w:val="28"/>
          <w:lang w:val="en-US"/>
        </w:rPr>
        <w:t>6. Robert I.V. Informational communicational object environment: Memoir No.5 M.: IIO RAO. - 2002. - P. 3-15.</w:t>
      </w:r>
    </w:p>
    <w:p w:rsidR="00A52568" w:rsidRPr="00041994" w:rsidRDefault="00A52568" w:rsidP="00875889">
      <w:pPr>
        <w:pStyle w:val="a4"/>
        <w:numPr>
          <w:ilvl w:val="0"/>
          <w:numId w:val="3"/>
        </w:numPr>
        <w:spacing w:after="0" w:line="240" w:lineRule="auto"/>
        <w:ind w:left="0" w:firstLine="357"/>
        <w:jc w:val="both"/>
        <w:rPr>
          <w:rFonts w:ascii="Times New Roman" w:hAnsi="Times New Roman" w:cs="Times New Roman"/>
          <w:sz w:val="28"/>
          <w:szCs w:val="28"/>
        </w:rPr>
      </w:pPr>
      <w:r w:rsidRPr="00041994">
        <w:rPr>
          <w:rFonts w:ascii="Times New Roman" w:hAnsi="Times New Roman" w:cs="Times New Roman"/>
          <w:sz w:val="28"/>
          <w:szCs w:val="28"/>
          <w:lang w:val="en-US"/>
        </w:rPr>
        <w:t>Distinguish</w:t>
      </w:r>
      <w:r w:rsidRPr="00041994">
        <w:rPr>
          <w:rFonts w:ascii="Times New Roman" w:hAnsi="Times New Roman" w:cs="Times New Roman"/>
          <w:sz w:val="28"/>
          <w:szCs w:val="28"/>
        </w:rPr>
        <w:t>-</w:t>
      </w:r>
      <w:r w:rsidRPr="00041994">
        <w:rPr>
          <w:rStyle w:val="shorttext"/>
          <w:rFonts w:ascii="Times New Roman" w:hAnsi="Times New Roman" w:cs="Times New Roman"/>
          <w:sz w:val="28"/>
          <w:szCs w:val="28"/>
        </w:rPr>
        <w:t xml:space="preserve"> выделить</w:t>
      </w:r>
    </w:p>
    <w:p w:rsidR="00A52568" w:rsidRPr="00041994" w:rsidRDefault="00A52568" w:rsidP="00875889">
      <w:pPr>
        <w:pStyle w:val="a4"/>
        <w:numPr>
          <w:ilvl w:val="0"/>
          <w:numId w:val="3"/>
        </w:numPr>
        <w:spacing w:after="0" w:line="240" w:lineRule="auto"/>
        <w:ind w:left="0" w:firstLine="357"/>
        <w:jc w:val="both"/>
        <w:rPr>
          <w:rStyle w:val="shorttext"/>
          <w:rFonts w:ascii="Times New Roman" w:hAnsi="Times New Roman" w:cs="Times New Roman"/>
          <w:sz w:val="28"/>
          <w:szCs w:val="28"/>
        </w:rPr>
      </w:pPr>
      <w:r w:rsidRPr="00041994">
        <w:rPr>
          <w:rFonts w:ascii="Times New Roman" w:hAnsi="Times New Roman" w:cs="Times New Roman"/>
          <w:sz w:val="28"/>
          <w:szCs w:val="28"/>
          <w:lang w:val="en-US"/>
        </w:rPr>
        <w:t>Scientists</w:t>
      </w:r>
      <w:r w:rsidRPr="00041994">
        <w:rPr>
          <w:rFonts w:ascii="Times New Roman" w:hAnsi="Times New Roman" w:cs="Times New Roman"/>
          <w:sz w:val="28"/>
          <w:szCs w:val="28"/>
        </w:rPr>
        <w:t>-</w:t>
      </w:r>
      <w:r w:rsidRPr="00041994">
        <w:rPr>
          <w:rStyle w:val="shorttext"/>
          <w:rFonts w:ascii="Times New Roman" w:hAnsi="Times New Roman" w:cs="Times New Roman"/>
          <w:sz w:val="28"/>
          <w:szCs w:val="28"/>
        </w:rPr>
        <w:t xml:space="preserve"> ученые</w:t>
      </w:r>
    </w:p>
    <w:p w:rsidR="00A52568" w:rsidRPr="00041994" w:rsidRDefault="00A52568" w:rsidP="00875889">
      <w:pPr>
        <w:pStyle w:val="a4"/>
        <w:numPr>
          <w:ilvl w:val="0"/>
          <w:numId w:val="3"/>
        </w:numPr>
        <w:spacing w:after="0" w:line="240" w:lineRule="auto"/>
        <w:ind w:left="0" w:firstLine="357"/>
        <w:jc w:val="both"/>
        <w:rPr>
          <w:rStyle w:val="shorttext"/>
          <w:rFonts w:ascii="Times New Roman" w:hAnsi="Times New Roman" w:cs="Times New Roman"/>
          <w:sz w:val="28"/>
          <w:szCs w:val="28"/>
        </w:rPr>
      </w:pPr>
      <w:r w:rsidRPr="00041994">
        <w:rPr>
          <w:rFonts w:ascii="Times New Roman" w:hAnsi="Times New Roman" w:cs="Times New Roman"/>
          <w:sz w:val="28"/>
          <w:szCs w:val="28"/>
          <w:lang w:val="en-US"/>
        </w:rPr>
        <w:t>Glance</w:t>
      </w:r>
      <w:r w:rsidRPr="00041994">
        <w:rPr>
          <w:rFonts w:ascii="Times New Roman" w:hAnsi="Times New Roman" w:cs="Times New Roman"/>
          <w:sz w:val="28"/>
          <w:szCs w:val="28"/>
        </w:rPr>
        <w:t>-</w:t>
      </w:r>
      <w:r w:rsidRPr="00041994">
        <w:rPr>
          <w:rStyle w:val="shorttext"/>
          <w:rFonts w:ascii="Times New Roman" w:hAnsi="Times New Roman" w:cs="Times New Roman"/>
          <w:sz w:val="28"/>
          <w:szCs w:val="28"/>
        </w:rPr>
        <w:t xml:space="preserve"> взгляд</w:t>
      </w:r>
    </w:p>
    <w:p w:rsidR="00A52568" w:rsidRPr="00041994" w:rsidRDefault="00A52568" w:rsidP="00875889">
      <w:pPr>
        <w:pStyle w:val="a4"/>
        <w:numPr>
          <w:ilvl w:val="0"/>
          <w:numId w:val="3"/>
        </w:numPr>
        <w:spacing w:after="0" w:line="240" w:lineRule="auto"/>
        <w:ind w:left="0" w:firstLine="357"/>
        <w:jc w:val="both"/>
        <w:rPr>
          <w:rStyle w:val="shorttext"/>
          <w:rFonts w:ascii="Times New Roman" w:hAnsi="Times New Roman" w:cs="Times New Roman"/>
          <w:sz w:val="28"/>
          <w:szCs w:val="28"/>
        </w:rPr>
      </w:pPr>
      <w:r w:rsidRPr="00041994">
        <w:rPr>
          <w:rFonts w:ascii="Times New Roman" w:hAnsi="Times New Roman" w:cs="Times New Roman"/>
          <w:sz w:val="28"/>
          <w:szCs w:val="28"/>
          <w:lang w:val="en-US"/>
        </w:rPr>
        <w:t>files servers</w:t>
      </w:r>
      <w:r w:rsidRPr="00041994">
        <w:rPr>
          <w:rFonts w:ascii="Times New Roman" w:hAnsi="Times New Roman" w:cs="Times New Roman"/>
          <w:sz w:val="28"/>
          <w:szCs w:val="28"/>
        </w:rPr>
        <w:t>-</w:t>
      </w:r>
      <w:r w:rsidRPr="00041994">
        <w:rPr>
          <w:rStyle w:val="shorttext"/>
          <w:rFonts w:ascii="Times New Roman" w:hAnsi="Times New Roman" w:cs="Times New Roman"/>
          <w:sz w:val="28"/>
          <w:szCs w:val="28"/>
        </w:rPr>
        <w:t xml:space="preserve"> файлы</w:t>
      </w:r>
    </w:p>
    <w:p w:rsidR="00A52568" w:rsidRPr="00041994" w:rsidRDefault="00A52568" w:rsidP="00875889">
      <w:pPr>
        <w:pStyle w:val="a4"/>
        <w:numPr>
          <w:ilvl w:val="0"/>
          <w:numId w:val="3"/>
        </w:numPr>
        <w:spacing w:after="0" w:line="240" w:lineRule="auto"/>
        <w:ind w:left="0" w:firstLine="357"/>
        <w:jc w:val="both"/>
        <w:rPr>
          <w:rStyle w:val="shorttext"/>
          <w:rFonts w:ascii="Times New Roman" w:hAnsi="Times New Roman" w:cs="Times New Roman"/>
          <w:sz w:val="28"/>
          <w:szCs w:val="28"/>
        </w:rPr>
      </w:pPr>
      <w:r w:rsidRPr="00041994">
        <w:rPr>
          <w:rFonts w:ascii="Times New Roman" w:hAnsi="Times New Roman" w:cs="Times New Roman"/>
          <w:sz w:val="28"/>
          <w:szCs w:val="28"/>
          <w:lang w:val="en-US"/>
        </w:rPr>
        <w:t>creation</w:t>
      </w:r>
      <w:r w:rsidRPr="00041994">
        <w:rPr>
          <w:rFonts w:ascii="Times New Roman" w:hAnsi="Times New Roman" w:cs="Times New Roman"/>
          <w:sz w:val="28"/>
          <w:szCs w:val="28"/>
        </w:rPr>
        <w:t>-</w:t>
      </w:r>
      <w:r w:rsidRPr="00041994">
        <w:rPr>
          <w:rStyle w:val="shorttext"/>
          <w:rFonts w:ascii="Times New Roman" w:hAnsi="Times New Roman" w:cs="Times New Roman"/>
          <w:sz w:val="28"/>
          <w:szCs w:val="28"/>
        </w:rPr>
        <w:t xml:space="preserve"> создание</w:t>
      </w:r>
    </w:p>
    <w:p w:rsidR="00A52568" w:rsidRPr="00041994" w:rsidRDefault="00A52568" w:rsidP="00875889">
      <w:pPr>
        <w:pStyle w:val="a4"/>
        <w:numPr>
          <w:ilvl w:val="0"/>
          <w:numId w:val="3"/>
        </w:numPr>
        <w:spacing w:after="0" w:line="240" w:lineRule="auto"/>
        <w:ind w:left="0" w:firstLine="357"/>
        <w:jc w:val="both"/>
        <w:rPr>
          <w:rStyle w:val="shorttext"/>
          <w:rFonts w:ascii="Times New Roman" w:hAnsi="Times New Roman" w:cs="Times New Roman"/>
          <w:sz w:val="28"/>
          <w:szCs w:val="28"/>
        </w:rPr>
      </w:pPr>
      <w:r w:rsidRPr="00041994">
        <w:rPr>
          <w:rFonts w:ascii="Times New Roman" w:hAnsi="Times New Roman" w:cs="Times New Roman"/>
          <w:sz w:val="28"/>
          <w:szCs w:val="28"/>
          <w:lang w:val="en-US"/>
        </w:rPr>
        <w:t>Consequently</w:t>
      </w:r>
      <w:r w:rsidRPr="00041994">
        <w:rPr>
          <w:rFonts w:ascii="Times New Roman" w:hAnsi="Times New Roman" w:cs="Times New Roman"/>
          <w:sz w:val="28"/>
          <w:szCs w:val="28"/>
        </w:rPr>
        <w:t>-</w:t>
      </w:r>
      <w:r w:rsidRPr="00041994">
        <w:rPr>
          <w:rStyle w:val="shorttext"/>
          <w:rFonts w:ascii="Times New Roman" w:hAnsi="Times New Roman" w:cs="Times New Roman"/>
          <w:sz w:val="28"/>
          <w:szCs w:val="28"/>
        </w:rPr>
        <w:t xml:space="preserve"> вследствие этого</w:t>
      </w:r>
    </w:p>
    <w:p w:rsidR="00A52568" w:rsidRPr="00041994" w:rsidRDefault="00A52568" w:rsidP="00875889">
      <w:pPr>
        <w:pStyle w:val="a4"/>
        <w:numPr>
          <w:ilvl w:val="0"/>
          <w:numId w:val="3"/>
        </w:numPr>
        <w:spacing w:after="0" w:line="240" w:lineRule="auto"/>
        <w:ind w:left="0" w:firstLine="357"/>
        <w:jc w:val="both"/>
        <w:rPr>
          <w:rStyle w:val="shorttext"/>
          <w:rFonts w:ascii="Times New Roman" w:hAnsi="Times New Roman" w:cs="Times New Roman"/>
          <w:sz w:val="28"/>
          <w:szCs w:val="28"/>
        </w:rPr>
      </w:pPr>
      <w:r w:rsidRPr="00041994">
        <w:rPr>
          <w:rFonts w:ascii="Times New Roman" w:hAnsi="Times New Roman" w:cs="Times New Roman"/>
          <w:sz w:val="28"/>
          <w:szCs w:val="28"/>
          <w:lang w:val="en-US"/>
        </w:rPr>
        <w:t>Distribution</w:t>
      </w:r>
      <w:r w:rsidRPr="00041994">
        <w:rPr>
          <w:rFonts w:ascii="Times New Roman" w:hAnsi="Times New Roman" w:cs="Times New Roman"/>
          <w:sz w:val="28"/>
          <w:szCs w:val="28"/>
        </w:rPr>
        <w:t>-</w:t>
      </w:r>
      <w:r w:rsidRPr="00041994">
        <w:rPr>
          <w:rStyle w:val="shorttext"/>
          <w:rFonts w:ascii="Times New Roman" w:hAnsi="Times New Roman" w:cs="Times New Roman"/>
          <w:sz w:val="28"/>
          <w:szCs w:val="28"/>
        </w:rPr>
        <w:t xml:space="preserve"> распределение</w:t>
      </w:r>
    </w:p>
    <w:p w:rsidR="00A52568" w:rsidRPr="00041994" w:rsidRDefault="00A52568" w:rsidP="00875889">
      <w:pPr>
        <w:pStyle w:val="a4"/>
        <w:numPr>
          <w:ilvl w:val="0"/>
          <w:numId w:val="3"/>
        </w:numPr>
        <w:spacing w:after="0" w:line="240" w:lineRule="auto"/>
        <w:ind w:left="0" w:firstLine="357"/>
        <w:jc w:val="both"/>
        <w:rPr>
          <w:rStyle w:val="shorttext"/>
          <w:rFonts w:ascii="Times New Roman" w:hAnsi="Times New Roman" w:cs="Times New Roman"/>
          <w:sz w:val="28"/>
          <w:szCs w:val="28"/>
        </w:rPr>
      </w:pPr>
      <w:r w:rsidRPr="00041994">
        <w:rPr>
          <w:rFonts w:ascii="Times New Roman" w:hAnsi="Times New Roman" w:cs="Times New Roman"/>
          <w:sz w:val="28"/>
          <w:szCs w:val="28"/>
        </w:rPr>
        <w:t>Enterprises-</w:t>
      </w:r>
      <w:r w:rsidRPr="00041994">
        <w:rPr>
          <w:rStyle w:val="shorttext"/>
          <w:rFonts w:ascii="Times New Roman" w:hAnsi="Times New Roman" w:cs="Times New Roman"/>
          <w:sz w:val="28"/>
          <w:szCs w:val="28"/>
        </w:rPr>
        <w:t xml:space="preserve"> предприятий</w:t>
      </w:r>
    </w:p>
    <w:p w:rsidR="00E1466D" w:rsidRPr="00041994" w:rsidRDefault="00E1466D" w:rsidP="00875889">
      <w:pPr>
        <w:spacing w:after="0" w:line="240" w:lineRule="auto"/>
        <w:ind w:firstLine="357"/>
        <w:jc w:val="both"/>
        <w:rPr>
          <w:rFonts w:ascii="Times New Roman" w:hAnsi="Times New Roman" w:cs="Times New Roman"/>
          <w:sz w:val="28"/>
          <w:szCs w:val="28"/>
        </w:rPr>
      </w:pPr>
    </w:p>
    <w:p w:rsidR="00E1466D" w:rsidRPr="00041994" w:rsidRDefault="00AA4539"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6</w:t>
      </w:r>
      <w:r w:rsidRPr="00041994">
        <w:rPr>
          <w:rFonts w:ascii="Times New Roman" w:hAnsi="Times New Roman" w:cs="Times New Roman"/>
          <w:b/>
          <w:sz w:val="28"/>
          <w:szCs w:val="28"/>
          <w:lang w:val="kk-KZ"/>
        </w:rPr>
        <w:t xml:space="preserve"> </w:t>
      </w:r>
      <w:r w:rsidRPr="00041994">
        <w:rPr>
          <w:rFonts w:ascii="Times New Roman" w:hAnsi="Times New Roman" w:cs="Times New Roman"/>
          <w:b/>
          <w:sz w:val="28"/>
          <w:szCs w:val="28"/>
          <w:lang w:val="en-US"/>
        </w:rPr>
        <w:t>Lecture</w:t>
      </w:r>
      <w:r w:rsidRPr="00041994">
        <w:rPr>
          <w:rFonts w:ascii="Times New Roman" w:hAnsi="Times New Roman" w:cs="Times New Roman"/>
          <w:b/>
          <w:sz w:val="28"/>
          <w:szCs w:val="28"/>
          <w:lang w:val="kk-KZ"/>
        </w:rPr>
        <w:t xml:space="preserve">. </w:t>
      </w:r>
      <w:r w:rsidR="0092234E" w:rsidRPr="00041994">
        <w:rPr>
          <w:rFonts w:ascii="Times New Roman" w:hAnsi="Times New Roman" w:cs="Times New Roman"/>
          <w:b/>
          <w:sz w:val="28"/>
          <w:szCs w:val="28"/>
          <w:lang w:val="en-US"/>
        </w:rPr>
        <w:t>The essence and necessity of unification and integration of electronic of educational publications and resorces</w:t>
      </w:r>
    </w:p>
    <w:p w:rsidR="0092234E" w:rsidRPr="00041994" w:rsidRDefault="0092234E" w:rsidP="00875889">
      <w:pPr>
        <w:spacing w:after="0" w:line="240" w:lineRule="auto"/>
        <w:ind w:firstLine="357"/>
        <w:jc w:val="both"/>
        <w:rPr>
          <w:rFonts w:ascii="Times New Roman" w:hAnsi="Times New Roman" w:cs="Times New Roman"/>
          <w:b/>
          <w:sz w:val="28"/>
          <w:szCs w:val="28"/>
          <w:lang w:val="en-US"/>
        </w:rPr>
      </w:pPr>
    </w:p>
    <w:p w:rsidR="008E67C3" w:rsidRPr="00041994" w:rsidRDefault="008E67C3" w:rsidP="00875889">
      <w:pPr>
        <w:spacing w:after="0" w:line="240" w:lineRule="auto"/>
        <w:ind w:firstLine="357"/>
        <w:jc w:val="both"/>
        <w:rPr>
          <w:rStyle w:val="shorttext"/>
          <w:rFonts w:ascii="Times New Roman" w:hAnsi="Times New Roman" w:cs="Times New Roman"/>
          <w:b/>
          <w:sz w:val="28"/>
          <w:szCs w:val="28"/>
          <w:lang w:val="en-US"/>
        </w:rPr>
      </w:pPr>
      <w:r w:rsidRPr="00041994">
        <w:rPr>
          <w:rStyle w:val="shorttext"/>
          <w:rFonts w:ascii="Times New Roman" w:hAnsi="Times New Roman" w:cs="Times New Roman"/>
          <w:b/>
          <w:sz w:val="28"/>
          <w:szCs w:val="28"/>
          <w:lang w:val="en-US"/>
        </w:rPr>
        <w:t>Plan.</w:t>
      </w:r>
    </w:p>
    <w:p w:rsidR="008E67C3" w:rsidRPr="00041994" w:rsidRDefault="008E67C3" w:rsidP="00556D5D">
      <w:pPr>
        <w:pStyle w:val="a4"/>
        <w:numPr>
          <w:ilvl w:val="0"/>
          <w:numId w:val="19"/>
        </w:numPr>
        <w:spacing w:after="0" w:line="240" w:lineRule="auto"/>
        <w:ind w:left="0" w:firstLine="357"/>
        <w:jc w:val="both"/>
        <w:rPr>
          <w:rFonts w:ascii="Times New Roman" w:hAnsi="Times New Roman" w:cs="Times New Roman"/>
          <w:b/>
          <w:sz w:val="28"/>
          <w:szCs w:val="28"/>
          <w:lang w:val="en-US"/>
        </w:rPr>
      </w:pPr>
      <w:r w:rsidRPr="00041994">
        <w:rPr>
          <w:rFonts w:ascii="Times New Roman" w:hAnsi="Times New Roman" w:cs="Times New Roman"/>
          <w:sz w:val="28"/>
          <w:szCs w:val="28"/>
          <w:lang w:val="en-US"/>
        </w:rPr>
        <w:t>The problems integration</w:t>
      </w:r>
    </w:p>
    <w:p w:rsidR="008E67C3" w:rsidRPr="00041994" w:rsidRDefault="008E67C3" w:rsidP="00556D5D">
      <w:pPr>
        <w:pStyle w:val="a4"/>
        <w:numPr>
          <w:ilvl w:val="0"/>
          <w:numId w:val="19"/>
        </w:numPr>
        <w:spacing w:after="0" w:line="240" w:lineRule="auto"/>
        <w:ind w:left="0" w:firstLine="357"/>
        <w:jc w:val="both"/>
        <w:rPr>
          <w:rFonts w:ascii="Times New Roman" w:hAnsi="Times New Roman" w:cs="Times New Roman"/>
          <w:b/>
          <w:sz w:val="28"/>
          <w:szCs w:val="28"/>
          <w:lang w:val="en-US"/>
        </w:rPr>
      </w:pPr>
      <w:r w:rsidRPr="00041994">
        <w:rPr>
          <w:rFonts w:ascii="Times New Roman" w:hAnsi="Times New Roman" w:cs="Times New Roman"/>
          <w:sz w:val="28"/>
          <w:szCs w:val="28"/>
          <w:lang w:val="en-US"/>
        </w:rPr>
        <w:t>Education on the basis of information resources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Along with the traditional educational resources - books, books, teaching materials, workshops, lecture notes, videos, etc. - there are new kinds of high-performance resources associated with the development of information technology: electronic libraries, professional databases and knowledge bases, training computer programs, resources Internet and other.</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Digital Library - is thematically oriented system access remote or local resources,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ability to service electronic resources of local or remote users. The undeniable advantage of digital libraries is to reduce the time and other costs in the search for the </w:t>
      </w:r>
      <w:r w:rsidRPr="00041994">
        <w:rPr>
          <w:rFonts w:ascii="Times New Roman" w:hAnsi="Times New Roman" w:cs="Times New Roman"/>
          <w:sz w:val="28"/>
          <w:szCs w:val="28"/>
          <w:lang w:val="en-US"/>
        </w:rPr>
        <w:lastRenderedPageBreak/>
        <w:t>necessary publication as well as the ability to simultaneously serve a large number of users.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Digital libraries are already widespread in almost every institution. For a long time collecting and generating information resources, universities have expanded the knowledge base for its students. To date, a large number of e-learning materials and training programs.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Currently, the total number of publicly available scientific and educational digital libraries and collections of documents in the Russian segment of the Internet is constantly growing and now stands at more than 400. In addition, to create an electronic full-text materials, as well as thematic sites of organizations, embedded or integrated in different portals.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For a speedy solution to the problem of access to the training of high school literature was created by the Central Library of Educational Resources (TSBOR). Information portal www.edulib.ru. The problems of integration of full-text educational resources on the basis of common standards for data exchange and harmonization of procedures for access to them.</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main directions of library: acquisition of assets print media recommended for use in the educational process of higher education; creating electronic copies of publications, printed completely identical versions; bibliographical and analytical and thematic processing of storage units; organization of remote access to electronic funds for a wide range of users.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Electronic textbook or educational electronic edition - an electronic publication containing systematized material on the relevant scientific and practical knowledge, providing a creative and active users in mastering knowledge, skills and abilities in this area. They are now widely used and proven effective in teaching certain subjects, such as foreign language.</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general, the electronic edition is a collection of graphics, text, digital, audio, music and other information. The electronic publication may contain information sources, tools for producing and processing can be executed on any electronic form or published on the web.</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Expert training systems are implemented on the basis of the ideas of artificial intelligence technologies. Such systems simulate the activity of experts in solving fairly complex problems, ie able to acquire new knowledge, to provide a response to the request the student and the tasks of a particular subject area. At the same time expert ICU</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topic provides an explanation of the strategy and tactics of problem solving during interactive decision support process.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Internet resources allow you to create a unified information educational environment for all users. The Internet provides an opportunity for students in the learning process to access this previously unused (or used to a small degree) in teaching resources, such as operational business information, news, politics, economics, and OE, a variety of statistics and financial reports of companies, online maps, images, video and audio files, tutorials, and others.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The Internet provides additional opportunities for modern education. Through the Internet, you can access not only to arrays of unstructured information, but also to the resources of a higher level, such as professional database, electronic journals and electronic library.</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Currently under a great amount of work on the creation of a unified educational information environment. To this end, many colleges and universities, both domestic and foreign, are working to create a unified system of information resources of their institutions, including their individual information resources are scattered: between departments; institutions and their branches; research centers; laboratories; groups of individual employees whose work is related to science and education.</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New types of resources exacerbate the problem of information culture of both students and teachers: adaptation to timely information space becomes of paramount importance for the quality of education, defining professional development processes and development of man, his self-realization.</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the construction of the educational process on the basis of the information resources used by the research method of teaching. Its essence is as follows: the teacher, together with students formulates the problem on which the permission is given the length of time; the teacher does not inform students of knowledge. They mined their own in the process of investigating the problem of comparing different variants of answers received. Means to achieve the result and determine the students; teacher activity is reduced to the operational management of the process of problem solving tasks; the learning process is characterized by high intensity training is accompanied by increased interest, the knowledge gained different depth, durability, operability.</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effectiveness of training on the basis of information resources depends on the quality, the amount of resources and information technology accessible to students and teachers.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Education on the basis of information resources has a number of advantages:</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Encouraging the use of different types of information resources; encouraging in-depth study of certain subjects, which leads to high quality results; research, promote the acquisition of knowledge through active interaction with the information resources; acquisition of information skills to work effectively with a variety of information resources; develop problem-solving skills, to critically evaluate not only the searched information, but also found solutions; the selection process of accumulation of information as a serial process of acquiring knowledge; increased requirements for curriculum content; encourage the development of information skills through self-study.</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 special place, this training covers open or distance learning in which the student is studying on their own discipline, as a rule, based on the recommended study material (textbook or manual).</w:t>
      </w:r>
    </w:p>
    <w:p w:rsidR="0092234E" w:rsidRPr="00041994" w:rsidRDefault="0092234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acquisition of practical skills in the open education can be based on real information obtained from students directly to global information resources.</w:t>
      </w:r>
    </w:p>
    <w:p w:rsidR="00295C7C" w:rsidRPr="00041994" w:rsidRDefault="00295C7C" w:rsidP="00875889">
      <w:pPr>
        <w:spacing w:after="0" w:line="240" w:lineRule="auto"/>
        <w:ind w:firstLine="357"/>
        <w:jc w:val="both"/>
        <w:rPr>
          <w:rFonts w:ascii="Times New Roman" w:hAnsi="Times New Roman" w:cs="Times New Roman"/>
          <w:sz w:val="28"/>
          <w:szCs w:val="28"/>
          <w:lang w:val="en-US"/>
        </w:rPr>
      </w:pPr>
    </w:p>
    <w:p w:rsidR="00556D5D" w:rsidRDefault="00556D5D">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295C7C" w:rsidRPr="00041994" w:rsidRDefault="00295C7C"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lastRenderedPageBreak/>
        <w:t xml:space="preserve">References </w:t>
      </w:r>
    </w:p>
    <w:p w:rsidR="00295C7C" w:rsidRPr="00041994" w:rsidRDefault="00295C7C" w:rsidP="00875889">
      <w:pPr>
        <w:spacing w:after="0" w:line="240" w:lineRule="auto"/>
        <w:ind w:firstLine="357"/>
        <w:jc w:val="both"/>
        <w:rPr>
          <w:rFonts w:ascii="Times New Roman" w:hAnsi="Times New Roman" w:cs="Times New Roman"/>
          <w:sz w:val="28"/>
          <w:szCs w:val="28"/>
          <w:lang w:val="en-US"/>
        </w:rPr>
      </w:pPr>
    </w:p>
    <w:p w:rsidR="00295C7C" w:rsidRPr="00041994" w:rsidRDefault="00295C7C"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Laricheva OI Naryzhny EV, Kuznetsov VP, EI Brook New features of computer training // Herald of the RAS, Moscow - 1999, №2. Pp 106-119.</w:t>
      </w:r>
    </w:p>
    <w:p w:rsidR="00295C7C" w:rsidRPr="00041994" w:rsidRDefault="00295C7C"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Hunters DA Sukhov AV Detail computerized textbook for the control of knowledge // Computer science and education. -1995. - № 3. - S. 91-95.</w:t>
      </w:r>
    </w:p>
    <w:p w:rsidR="00295C7C" w:rsidRPr="00041994" w:rsidRDefault="00295C7C"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3. Mogilev AV, Pak NI, Henner EK Informatics: Textbook. allowance for students. ped. universities. - M .: "Academia" Publishing Center, 1999. - 576 p.</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p>
    <w:p w:rsidR="00295C7C" w:rsidRPr="00041994" w:rsidRDefault="00295C7C" w:rsidP="00875889">
      <w:pPr>
        <w:spacing w:after="0" w:line="240" w:lineRule="auto"/>
        <w:ind w:firstLine="357"/>
        <w:jc w:val="both"/>
        <w:rPr>
          <w:rFonts w:ascii="Times New Roman" w:hAnsi="Times New Roman" w:cs="Times New Roman"/>
          <w:sz w:val="28"/>
          <w:szCs w:val="28"/>
          <w:lang w:val="en-US"/>
        </w:rPr>
      </w:pPr>
    </w:p>
    <w:p w:rsidR="00342670" w:rsidRPr="00041994" w:rsidRDefault="00556D5D" w:rsidP="00875889">
      <w:pPr>
        <w:spacing w:after="0" w:line="240" w:lineRule="auto"/>
        <w:ind w:firstLine="357"/>
        <w:jc w:val="both"/>
        <w:rPr>
          <w:rFonts w:ascii="Times New Roman" w:hAnsi="Times New Roman" w:cs="Times New Roman"/>
          <w:b/>
          <w:sz w:val="28"/>
          <w:szCs w:val="28"/>
          <w:lang w:val="en-US"/>
        </w:rPr>
      </w:pPr>
      <w:r w:rsidRPr="00556D5D">
        <w:rPr>
          <w:rFonts w:ascii="Times New Roman" w:hAnsi="Times New Roman" w:cs="Times New Roman"/>
          <w:b/>
          <w:sz w:val="28"/>
          <w:szCs w:val="28"/>
          <w:lang w:val="kk-KZ"/>
        </w:rPr>
        <w:t xml:space="preserve">7 </w:t>
      </w:r>
      <w:r w:rsidRPr="00556D5D">
        <w:rPr>
          <w:rFonts w:ascii="Times New Roman" w:hAnsi="Times New Roman" w:cs="Times New Roman"/>
          <w:b/>
          <w:sz w:val="28"/>
          <w:szCs w:val="28"/>
          <w:lang w:val="en-GB"/>
        </w:rPr>
        <w:t>Lecture</w:t>
      </w:r>
      <w:r w:rsidRPr="00556D5D">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342670" w:rsidRPr="00041994">
        <w:rPr>
          <w:rFonts w:ascii="Times New Roman" w:hAnsi="Times New Roman" w:cs="Times New Roman"/>
          <w:b/>
          <w:sz w:val="28"/>
          <w:szCs w:val="28"/>
          <w:lang w:val="en-US"/>
        </w:rPr>
        <w:t>Pedagogical possibilities of the modern computer. Psycho-pedagogical theory underlying the computerization and informatization of education</w:t>
      </w:r>
    </w:p>
    <w:p w:rsidR="008E67C3" w:rsidRPr="00041994" w:rsidRDefault="008E67C3" w:rsidP="00875889">
      <w:pPr>
        <w:spacing w:after="0" w:line="240" w:lineRule="auto"/>
        <w:ind w:firstLine="357"/>
        <w:jc w:val="both"/>
        <w:rPr>
          <w:rStyle w:val="shorttext"/>
          <w:rFonts w:ascii="Times New Roman" w:hAnsi="Times New Roman" w:cs="Times New Roman"/>
          <w:b/>
          <w:sz w:val="28"/>
          <w:szCs w:val="28"/>
          <w:lang w:val="en-US"/>
        </w:rPr>
      </w:pPr>
    </w:p>
    <w:p w:rsidR="008E67C3" w:rsidRPr="00041994" w:rsidRDefault="008E67C3" w:rsidP="00875889">
      <w:pPr>
        <w:spacing w:after="0" w:line="240" w:lineRule="auto"/>
        <w:ind w:firstLine="357"/>
        <w:jc w:val="both"/>
        <w:rPr>
          <w:rFonts w:ascii="Times New Roman" w:hAnsi="Times New Roman" w:cs="Times New Roman"/>
          <w:b/>
          <w:sz w:val="28"/>
          <w:szCs w:val="28"/>
          <w:lang w:val="en-US"/>
        </w:rPr>
      </w:pPr>
      <w:r w:rsidRPr="00041994">
        <w:rPr>
          <w:rStyle w:val="shorttext"/>
          <w:rFonts w:ascii="Times New Roman" w:hAnsi="Times New Roman" w:cs="Times New Roman"/>
          <w:b/>
          <w:sz w:val="28"/>
          <w:szCs w:val="28"/>
          <w:lang w:val="en-US"/>
        </w:rPr>
        <w:t>Plan.</w:t>
      </w:r>
      <w:r w:rsidRPr="00041994">
        <w:rPr>
          <w:rFonts w:ascii="Times New Roman" w:hAnsi="Times New Roman" w:cs="Times New Roman"/>
          <w:b/>
          <w:sz w:val="28"/>
          <w:szCs w:val="28"/>
          <w:lang w:val="en-US"/>
        </w:rPr>
        <w:t xml:space="preserve"> </w:t>
      </w:r>
    </w:p>
    <w:p w:rsidR="008E67C3" w:rsidRPr="00041994" w:rsidRDefault="008E67C3" w:rsidP="00875889">
      <w:pPr>
        <w:spacing w:after="0" w:line="240" w:lineRule="auto"/>
        <w:ind w:firstLine="357"/>
        <w:jc w:val="both"/>
        <w:rPr>
          <w:rStyle w:val="shorttext"/>
          <w:rFonts w:ascii="Times New Roman" w:hAnsi="Times New Roman" w:cs="Times New Roman"/>
          <w:sz w:val="28"/>
          <w:szCs w:val="28"/>
          <w:lang w:val="en-US"/>
        </w:rPr>
      </w:pPr>
      <w:r w:rsidRPr="00041994">
        <w:rPr>
          <w:rFonts w:ascii="Times New Roman" w:hAnsi="Times New Roman" w:cs="Times New Roman"/>
          <w:sz w:val="28"/>
          <w:szCs w:val="28"/>
          <w:lang w:val="en-US"/>
        </w:rPr>
        <w:t>1 Pedagogical possibilities of the modern computer</w:t>
      </w:r>
    </w:p>
    <w:p w:rsidR="008E67C3" w:rsidRPr="00041994" w:rsidRDefault="008E67C3"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Psycho-pedagogical theory underlying the computerization and informatization of education</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There is a set of definitions of the term "pedagogical technology", however the problem of our research doesn't include definition of its most correct lexical meaning therefore we give definitions of  Yu.A. Azarov who, giving definition of pedagogical technology, addresses to initial value of technology as "sciences about art". It represents pedagogical technology ability of the teacher to create conditions for self-development of the child [1, 24]. V.M. Monakhov – defines pedagogical technology as the ordered system of the procedures which strict performance will lead to achievement of a certain planned result [2, 18]. In our opinion, the most acceptable is the point of view of  F.A. Fradkin considering pedagogical technology as the system, conceptual, standard, objektiv, invariant description of activity of the teacher and the pupil, directed on achievement of the educational purpose .</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Competent and complex application of modern interactive technologies including multimedia, it is capable to increase considerably learning efficiency for all forms of the organization of educational process, gives the chance to provide qualitative and quantitative productivity, advantage and profitability of time and the means spent for the solution of specific pedagogical objectives. We consider that the creative potential of pupils will allow most fully and to realize possibilities of use of media innovatics successfully. Practical activities of the teacher aren't thought any more without innovatics use as introduction of multimedia technologies in school practice allows to make work of the teacher more productive and effective.</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Now the increasing value has acquisition of such opportunities, as education at distance, communication of pupils, teachers not only within one school, the area, but also other regions of the country, the world. Development of scientifically technical progress is connected, first of all, with global changes by the events in modern society. The domestic pedagogical science also foreign science since the end of last century actively takes up the problems of education informatization.  But it should be </w:t>
      </w:r>
      <w:r w:rsidRPr="00041994">
        <w:rPr>
          <w:rFonts w:ascii="Times New Roman" w:hAnsi="Times New Roman" w:cs="Times New Roman"/>
          <w:sz w:val="28"/>
          <w:szCs w:val="28"/>
          <w:lang w:val="en-US"/>
        </w:rPr>
        <w:lastRenderedPageBreak/>
        <w:t>noted that the aspect of use of multimedia technologies in the course of education though researchers actively investigate the didactic potential of multimedia technologies is insufficiently investigated.</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term of multimedia came to our lexicon from English-speaking sources and than further, especially indistinct there is its contents. It both technology, and approaches, and realization methods. The multimedia – means a range of the information technologies using various program and technical means for the purpose of the most effective impact on the user (become at the same time both the reader, and the listener, and the viewer). The multimedia is an interaction visual and audio effects under control of the interactive software with use modern technical and software, they unite the text, a sound, graphics, a photo, video in one digital representation.</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Multimedia technologies give ample opportunities to the teacher specialist in Russian philology for achievement of the didactic purposes to apply both separate types of the training program, and any their set, i.e. to design the training environment.</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As many researchers note, multimedia technologies are the instrument of optimization of time and the means spent for the solution of separate pedagogical tasks. They allow to accumulate and update large volumes of information that allows to study object or the phenomenon from several points of view, to carry out the versatile analysis.</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It should be noted that the role of the teacher in the conditions of use of multimedia technologies of training remains not only the leader, but also even more becomes complicated. It selects a training material for dialogue, develops structures and algorithms of interaction of pupils with computer programs, forms criteria of management of actions of pupils, etc. The content of its work changes – work everything more gains nature of mentoring that demands from it not only continuous updating of knowledge and professional growth, integrative approach to education, but also wide methodical competence.</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At the same time, some researchers point to a certain limitation of training multimedia programs of training character as they, first of all, don't assume updating of existing knowledge being trained, and fixing of the received skills happens generally in exercises like "numerous choice", thereby limiting being trained in their actions and negatively affecting level of their motivation. </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Conclusion. Thus, it is possible to consider as pedagogical technology set of ways, forms, the methods of pedagogical interaction guaranteeing the solution of pedagogical tasks when any pedagogical technology assumes a certain set of ways, operations, procedures, actions, methods, the receptions, separate steps, implementation and which use in pedagogical process happens logically, in a certain sequence, interrelation. Possession of pedagogical technologies is an indicator of readiness of the teacher to professional activity as technologies is necessary tools of pedagogical activity of the modern teacher.</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We consider that a choice of methods, receptions, tutorials always for the teacher. He selects the most expedient for specific conditions of work, a topic of the lesson, a </w:t>
      </w:r>
      <w:r w:rsidRPr="00041994">
        <w:rPr>
          <w:rFonts w:ascii="Times New Roman" w:hAnsi="Times New Roman" w:cs="Times New Roman"/>
          <w:sz w:val="28"/>
          <w:szCs w:val="28"/>
          <w:lang w:val="en-US"/>
        </w:rPr>
        <w:lastRenderedPageBreak/>
        <w:t>class and a lesson stage all didactic material and ways of its giving. Therefore, at all minuses of use of multimedia technologies, that it is difficult to deny and their opportunities and advantage is undoubted also.</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p>
    <w:p w:rsidR="00342670" w:rsidRPr="00041994" w:rsidRDefault="00342670"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References:</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Azarov Yu. P. Love and freedom pedagogics. M, Gnozis, 1994. – 152с.</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Monаhov V.M.Axiomatic approach to design of pedagogical technology. / Pedagogics. – 1997.  No. 6.  – p. 6-9.</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3 Fradkin F. A. Pedagogical technology in historical prospect//History of pedagogical technology. – Moskau:  Science, 1992. – 243 p.</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4 Polat E.S.New pedagogical and information technologies in an education system. – Moskau: Pedagogics, 2000. – 207 p.</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5 Shirshov E.V.  Didactic bases of use of information and pedagogical technologies in technical college [An electronic resource]. URL:  </w:t>
      </w:r>
      <w:hyperlink r:id="rId95" w:history="1">
        <w:r w:rsidRPr="00041994">
          <w:rPr>
            <w:rStyle w:val="a7"/>
            <w:rFonts w:ascii="Times New Roman" w:hAnsi="Times New Roman" w:cs="Times New Roman"/>
            <w:color w:val="auto"/>
            <w:sz w:val="28"/>
            <w:szCs w:val="28"/>
            <w:lang w:val="en-US"/>
          </w:rPr>
          <w:t>http://ito.edu.ru/2000/II/3/396/html</w:t>
        </w:r>
      </w:hyperlink>
      <w:r w:rsidRPr="00041994">
        <w:rPr>
          <w:rFonts w:ascii="Times New Roman" w:hAnsi="Times New Roman" w:cs="Times New Roman"/>
          <w:sz w:val="28"/>
          <w:szCs w:val="28"/>
          <w:lang w:val="en-US"/>
        </w:rPr>
        <w:t>.</w:t>
      </w:r>
    </w:p>
    <w:p w:rsidR="00342670" w:rsidRPr="00041994" w:rsidRDefault="00342670" w:rsidP="00875889">
      <w:pPr>
        <w:spacing w:after="0" w:line="240" w:lineRule="auto"/>
        <w:ind w:firstLine="357"/>
        <w:jc w:val="both"/>
        <w:rPr>
          <w:rFonts w:ascii="Times New Roman" w:hAnsi="Times New Roman" w:cs="Times New Roman"/>
          <w:sz w:val="28"/>
          <w:szCs w:val="28"/>
          <w:lang w:val="en-US"/>
        </w:rPr>
      </w:pPr>
    </w:p>
    <w:p w:rsidR="00342670" w:rsidRPr="00041994" w:rsidRDefault="00342670" w:rsidP="00875889">
      <w:pPr>
        <w:spacing w:after="0" w:line="240" w:lineRule="auto"/>
        <w:ind w:firstLine="357"/>
        <w:jc w:val="both"/>
        <w:rPr>
          <w:rFonts w:ascii="Times New Roman" w:hAnsi="Times New Roman" w:cs="Times New Roman"/>
          <w:sz w:val="28"/>
          <w:szCs w:val="28"/>
        </w:rPr>
      </w:pPr>
      <w:r w:rsidRPr="00041994">
        <w:rPr>
          <w:rFonts w:ascii="Times New Roman" w:hAnsi="Times New Roman" w:cs="Times New Roman"/>
          <w:sz w:val="28"/>
          <w:szCs w:val="28"/>
          <w:lang w:val="en-US"/>
        </w:rPr>
        <w:t>Definitions</w:t>
      </w:r>
      <w:r w:rsidRPr="00041994">
        <w:rPr>
          <w:rFonts w:ascii="Times New Roman" w:hAnsi="Times New Roman" w:cs="Times New Roman"/>
          <w:sz w:val="28"/>
          <w:szCs w:val="28"/>
        </w:rPr>
        <w:t>-определения</w:t>
      </w:r>
    </w:p>
    <w:p w:rsidR="00342670" w:rsidRPr="00041994" w:rsidRDefault="00342670" w:rsidP="00875889">
      <w:pPr>
        <w:spacing w:after="0" w:line="240" w:lineRule="auto"/>
        <w:ind w:firstLine="357"/>
        <w:jc w:val="both"/>
        <w:rPr>
          <w:rFonts w:ascii="Times New Roman" w:hAnsi="Times New Roman" w:cs="Times New Roman"/>
          <w:sz w:val="28"/>
          <w:szCs w:val="28"/>
        </w:rPr>
      </w:pPr>
      <w:r w:rsidRPr="00041994">
        <w:rPr>
          <w:rFonts w:ascii="Times New Roman" w:hAnsi="Times New Roman" w:cs="Times New Roman"/>
          <w:sz w:val="28"/>
          <w:szCs w:val="28"/>
          <w:lang w:val="en-US"/>
        </w:rPr>
        <w:t>Application</w:t>
      </w:r>
      <w:r w:rsidRPr="00041994">
        <w:rPr>
          <w:rFonts w:ascii="Times New Roman" w:hAnsi="Times New Roman" w:cs="Times New Roman"/>
          <w:sz w:val="28"/>
          <w:szCs w:val="28"/>
        </w:rPr>
        <w:t>-приложения,применения</w:t>
      </w:r>
    </w:p>
    <w:p w:rsidR="00342670" w:rsidRPr="00041994" w:rsidRDefault="00342670" w:rsidP="00875889">
      <w:pPr>
        <w:spacing w:after="0" w:line="240" w:lineRule="auto"/>
        <w:ind w:firstLine="357"/>
        <w:jc w:val="both"/>
        <w:rPr>
          <w:rFonts w:ascii="Times New Roman" w:hAnsi="Times New Roman" w:cs="Times New Roman"/>
          <w:sz w:val="28"/>
          <w:szCs w:val="28"/>
        </w:rPr>
      </w:pPr>
      <w:r w:rsidRPr="00041994">
        <w:rPr>
          <w:rFonts w:ascii="Times New Roman" w:hAnsi="Times New Roman" w:cs="Times New Roman"/>
          <w:sz w:val="28"/>
          <w:szCs w:val="28"/>
          <w:lang w:val="en-US"/>
        </w:rPr>
        <w:t>moderninteractivetechnologies</w:t>
      </w:r>
      <w:r w:rsidRPr="00041994">
        <w:rPr>
          <w:rFonts w:ascii="Times New Roman" w:hAnsi="Times New Roman" w:cs="Times New Roman"/>
          <w:sz w:val="28"/>
          <w:szCs w:val="28"/>
        </w:rPr>
        <w:t>- современные интерактивные технлогии</w:t>
      </w:r>
    </w:p>
    <w:p w:rsidR="00342670" w:rsidRPr="00041994" w:rsidRDefault="00342670" w:rsidP="00875889">
      <w:pPr>
        <w:spacing w:after="0" w:line="240" w:lineRule="auto"/>
        <w:ind w:firstLine="357"/>
        <w:jc w:val="both"/>
        <w:rPr>
          <w:rFonts w:ascii="Times New Roman" w:hAnsi="Times New Roman" w:cs="Times New Roman"/>
          <w:sz w:val="28"/>
          <w:szCs w:val="28"/>
        </w:rPr>
      </w:pPr>
      <w:r w:rsidRPr="00041994">
        <w:rPr>
          <w:rFonts w:ascii="Times New Roman" w:hAnsi="Times New Roman" w:cs="Times New Roman"/>
          <w:sz w:val="28"/>
          <w:szCs w:val="28"/>
          <w:lang w:val="en-US"/>
        </w:rPr>
        <w:t>sortware</w:t>
      </w:r>
      <w:r w:rsidRPr="00041994">
        <w:rPr>
          <w:rFonts w:ascii="Times New Roman" w:hAnsi="Times New Roman" w:cs="Times New Roman"/>
          <w:sz w:val="28"/>
          <w:szCs w:val="28"/>
        </w:rPr>
        <w:t>-программное обеспечение</w:t>
      </w:r>
    </w:p>
    <w:p w:rsidR="00342670" w:rsidRPr="00041994" w:rsidRDefault="00342670" w:rsidP="00875889">
      <w:pPr>
        <w:spacing w:after="0" w:line="240" w:lineRule="auto"/>
        <w:ind w:firstLine="357"/>
        <w:jc w:val="both"/>
        <w:rPr>
          <w:rFonts w:ascii="Times New Roman" w:hAnsi="Times New Roman" w:cs="Times New Roman"/>
          <w:sz w:val="28"/>
          <w:szCs w:val="28"/>
        </w:rPr>
      </w:pPr>
      <w:r w:rsidRPr="00041994">
        <w:rPr>
          <w:rFonts w:ascii="Times New Roman" w:hAnsi="Times New Roman" w:cs="Times New Roman"/>
          <w:sz w:val="28"/>
          <w:szCs w:val="28"/>
          <w:lang w:val="en-US"/>
        </w:rPr>
        <w:t>Multimediatechnologies</w:t>
      </w:r>
      <w:r w:rsidRPr="00041994">
        <w:rPr>
          <w:rFonts w:ascii="Times New Roman" w:hAnsi="Times New Roman" w:cs="Times New Roman"/>
          <w:sz w:val="28"/>
          <w:szCs w:val="28"/>
        </w:rPr>
        <w:t>-мультимедийные технологии</w:t>
      </w:r>
    </w:p>
    <w:p w:rsidR="00342670" w:rsidRPr="00041994" w:rsidRDefault="00342670" w:rsidP="00875889">
      <w:pPr>
        <w:spacing w:after="0" w:line="240" w:lineRule="auto"/>
        <w:ind w:firstLine="357"/>
        <w:jc w:val="both"/>
        <w:rPr>
          <w:rFonts w:ascii="Times New Roman" w:hAnsi="Times New Roman" w:cs="Times New Roman"/>
          <w:sz w:val="28"/>
          <w:szCs w:val="28"/>
        </w:rPr>
      </w:pPr>
      <w:r w:rsidRPr="00041994">
        <w:rPr>
          <w:rFonts w:ascii="Times New Roman" w:hAnsi="Times New Roman" w:cs="Times New Roman"/>
          <w:sz w:val="28"/>
          <w:szCs w:val="28"/>
          <w:lang w:val="en-US"/>
        </w:rPr>
        <w:t>didacticpurposes</w:t>
      </w:r>
      <w:r w:rsidRPr="00041994">
        <w:rPr>
          <w:rFonts w:ascii="Times New Roman" w:hAnsi="Times New Roman" w:cs="Times New Roman"/>
          <w:sz w:val="28"/>
          <w:szCs w:val="28"/>
        </w:rPr>
        <w:t>-дидактическая цель</w:t>
      </w:r>
    </w:p>
    <w:p w:rsidR="00342670" w:rsidRPr="00041994" w:rsidRDefault="00342670" w:rsidP="00875889">
      <w:pPr>
        <w:spacing w:after="0" w:line="240" w:lineRule="auto"/>
        <w:ind w:firstLine="357"/>
        <w:jc w:val="both"/>
        <w:rPr>
          <w:rStyle w:val="shorttext"/>
          <w:rFonts w:ascii="Times New Roman" w:hAnsi="Times New Roman" w:cs="Times New Roman"/>
          <w:sz w:val="28"/>
          <w:szCs w:val="28"/>
        </w:rPr>
      </w:pPr>
      <w:r w:rsidRPr="00041994">
        <w:rPr>
          <w:rStyle w:val="shorttext"/>
          <w:rFonts w:ascii="Times New Roman" w:hAnsi="Times New Roman" w:cs="Times New Roman"/>
          <w:sz w:val="28"/>
          <w:szCs w:val="28"/>
          <w:lang w:val="en-US"/>
        </w:rPr>
        <w:t>separatesteps</w:t>
      </w:r>
      <w:r w:rsidRPr="00041994">
        <w:rPr>
          <w:rStyle w:val="shorttext"/>
          <w:rFonts w:ascii="Times New Roman" w:hAnsi="Times New Roman" w:cs="Times New Roman"/>
          <w:sz w:val="28"/>
          <w:szCs w:val="28"/>
        </w:rPr>
        <w:t xml:space="preserve"> -отдельные шаги</w:t>
      </w:r>
    </w:p>
    <w:p w:rsidR="00342670" w:rsidRPr="00041994" w:rsidRDefault="00342670" w:rsidP="00875889">
      <w:pPr>
        <w:spacing w:after="0" w:line="240" w:lineRule="auto"/>
        <w:ind w:firstLine="357"/>
        <w:jc w:val="both"/>
        <w:rPr>
          <w:rStyle w:val="shorttext"/>
          <w:rFonts w:ascii="Times New Roman" w:hAnsi="Times New Roman" w:cs="Times New Roman"/>
          <w:sz w:val="28"/>
          <w:szCs w:val="28"/>
        </w:rPr>
      </w:pPr>
      <w:r w:rsidRPr="00041994">
        <w:rPr>
          <w:rFonts w:ascii="Times New Roman" w:hAnsi="Times New Roman" w:cs="Times New Roman"/>
          <w:sz w:val="28"/>
          <w:szCs w:val="28"/>
          <w:lang w:val="en-US"/>
        </w:rPr>
        <w:t>numerouschoice</w:t>
      </w:r>
      <w:r w:rsidRPr="00041994">
        <w:rPr>
          <w:rFonts w:ascii="Times New Roman" w:hAnsi="Times New Roman" w:cs="Times New Roman"/>
          <w:sz w:val="28"/>
          <w:szCs w:val="28"/>
        </w:rPr>
        <w:t>-</w:t>
      </w:r>
      <w:r w:rsidRPr="00041994">
        <w:rPr>
          <w:rStyle w:val="shorttext"/>
          <w:rFonts w:ascii="Times New Roman" w:hAnsi="Times New Roman" w:cs="Times New Roman"/>
          <w:sz w:val="28"/>
          <w:szCs w:val="28"/>
        </w:rPr>
        <w:t>Многочисленные выбор</w:t>
      </w:r>
    </w:p>
    <w:p w:rsidR="00342670" w:rsidRPr="00041994" w:rsidRDefault="00342670" w:rsidP="00875889">
      <w:pPr>
        <w:spacing w:after="0" w:line="240" w:lineRule="auto"/>
        <w:ind w:firstLine="357"/>
        <w:jc w:val="both"/>
        <w:rPr>
          <w:rStyle w:val="shorttext"/>
          <w:rFonts w:ascii="Times New Roman" w:hAnsi="Times New Roman" w:cs="Times New Roman"/>
          <w:sz w:val="28"/>
          <w:szCs w:val="28"/>
        </w:rPr>
      </w:pPr>
      <w:r w:rsidRPr="00041994">
        <w:rPr>
          <w:rStyle w:val="shorttext"/>
          <w:rFonts w:ascii="Times New Roman" w:hAnsi="Times New Roman" w:cs="Times New Roman"/>
          <w:sz w:val="28"/>
          <w:szCs w:val="28"/>
        </w:rPr>
        <w:t>many researchers note -многие исследователи отмечают</w:t>
      </w:r>
    </w:p>
    <w:p w:rsidR="00342670" w:rsidRPr="00041994" w:rsidRDefault="00342670" w:rsidP="00875889">
      <w:pPr>
        <w:spacing w:after="0" w:line="240" w:lineRule="auto"/>
        <w:ind w:firstLine="357"/>
        <w:jc w:val="both"/>
        <w:rPr>
          <w:rFonts w:ascii="Times New Roman" w:hAnsi="Times New Roman" w:cs="Times New Roman"/>
          <w:sz w:val="28"/>
          <w:szCs w:val="28"/>
        </w:rPr>
      </w:pPr>
      <w:r w:rsidRPr="00041994">
        <w:rPr>
          <w:rFonts w:ascii="Times New Roman" w:hAnsi="Times New Roman" w:cs="Times New Roman"/>
          <w:sz w:val="28"/>
          <w:szCs w:val="28"/>
          <w:lang w:val="en-US"/>
        </w:rPr>
        <w:t>interactivesoftware</w:t>
      </w:r>
      <w:r w:rsidRPr="00041994">
        <w:rPr>
          <w:rFonts w:ascii="Times New Roman" w:hAnsi="Times New Roman" w:cs="Times New Roman"/>
          <w:sz w:val="28"/>
          <w:szCs w:val="28"/>
        </w:rPr>
        <w:t>-</w:t>
      </w:r>
      <w:r w:rsidRPr="00041994">
        <w:rPr>
          <w:rStyle w:val="shorttext"/>
          <w:rFonts w:ascii="Times New Roman" w:hAnsi="Times New Roman" w:cs="Times New Roman"/>
          <w:sz w:val="28"/>
          <w:szCs w:val="28"/>
        </w:rPr>
        <w:t xml:space="preserve"> интерактивное программное обеспечение</w:t>
      </w:r>
    </w:p>
    <w:p w:rsidR="00342670" w:rsidRPr="00041994" w:rsidRDefault="00342670" w:rsidP="00875889">
      <w:pPr>
        <w:pStyle w:val="a3"/>
        <w:spacing w:before="0" w:beforeAutospacing="0" w:after="0" w:afterAutospacing="0"/>
        <w:ind w:firstLine="357"/>
        <w:jc w:val="both"/>
        <w:rPr>
          <w:b/>
          <w:sz w:val="28"/>
          <w:szCs w:val="28"/>
        </w:rPr>
      </w:pPr>
    </w:p>
    <w:p w:rsidR="00E77BB4" w:rsidRPr="00041994" w:rsidRDefault="00E77BB4" w:rsidP="00875889">
      <w:pPr>
        <w:pStyle w:val="a3"/>
        <w:spacing w:before="0" w:beforeAutospacing="0" w:after="0" w:afterAutospacing="0"/>
        <w:ind w:firstLine="357"/>
        <w:jc w:val="both"/>
        <w:rPr>
          <w:b/>
          <w:sz w:val="28"/>
          <w:szCs w:val="28"/>
        </w:rPr>
      </w:pPr>
    </w:p>
    <w:p w:rsidR="0092234E" w:rsidRPr="00041994" w:rsidRDefault="00556D5D" w:rsidP="00875889">
      <w:pPr>
        <w:spacing w:after="0" w:line="240" w:lineRule="auto"/>
        <w:ind w:firstLine="357"/>
        <w:jc w:val="both"/>
        <w:rPr>
          <w:rFonts w:ascii="Times New Roman" w:hAnsi="Times New Roman" w:cs="Times New Roman"/>
          <w:b/>
          <w:sz w:val="28"/>
          <w:szCs w:val="28"/>
          <w:lang w:val="en-US"/>
        </w:rPr>
      </w:pPr>
      <w:r w:rsidRPr="00556D5D">
        <w:rPr>
          <w:rFonts w:ascii="Times New Roman" w:hAnsi="Times New Roman" w:cs="Times New Roman"/>
          <w:b/>
          <w:sz w:val="28"/>
          <w:szCs w:val="28"/>
          <w:lang w:val="kk-KZ"/>
        </w:rPr>
        <w:t xml:space="preserve">8 </w:t>
      </w:r>
      <w:r w:rsidR="0092234E" w:rsidRPr="00556D5D">
        <w:rPr>
          <w:rFonts w:ascii="Times New Roman" w:hAnsi="Times New Roman" w:cs="Times New Roman"/>
          <w:b/>
          <w:sz w:val="28"/>
          <w:szCs w:val="28"/>
          <w:lang w:val="en-US"/>
        </w:rPr>
        <w:t>Lecture</w:t>
      </w:r>
      <w:r w:rsidRPr="00556D5D">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32098A" w:rsidRPr="00041994">
        <w:rPr>
          <w:rFonts w:ascii="Times New Roman" w:hAnsi="Times New Roman" w:cs="Times New Roman"/>
          <w:b/>
          <w:sz w:val="28"/>
          <w:szCs w:val="28"/>
          <w:lang w:val="en-US"/>
        </w:rPr>
        <w:t>Fundamentals of technology testing and examination of educational electronic editions and internet resources</w:t>
      </w:r>
    </w:p>
    <w:p w:rsidR="00E77BB4" w:rsidRPr="00041994" w:rsidRDefault="008E67C3"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Plan</w:t>
      </w:r>
    </w:p>
    <w:p w:rsidR="008E67C3" w:rsidRPr="00041994" w:rsidRDefault="008E67C3"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1 </w:t>
      </w:r>
      <w:r w:rsidR="00FE1B6D" w:rsidRPr="00041994">
        <w:rPr>
          <w:rFonts w:ascii="Times New Roman" w:hAnsi="Times New Roman" w:cs="Times New Roman"/>
          <w:sz w:val="28"/>
          <w:szCs w:val="28"/>
          <w:lang w:val="en-US"/>
        </w:rPr>
        <w:t>Technology testing</w:t>
      </w:r>
    </w:p>
    <w:p w:rsidR="00FE1B6D" w:rsidRPr="00041994" w:rsidRDefault="00FE1B6D"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Examination of educational electronic editions</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Educational electronic publications and resources are subject to testing by their actual use in the educational process, demonstration and discussion of the basic quality characteristics of the developed means of informatization of education at conferences, seminars, exhibitions, presentations and other social events. As a result of comprehensive testing of the system is formed by the adjustment to be accounted for in the course of improvement of information generated funds.</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process of testing and subsequent improvement of educational electronic editions and resources is an iterative cyclical nature and should continue until the full achievement of compliance with the quality requirements of the means of information.</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In the case of a professional ESW testing of electronic educational editions and resources begins at the company that created the tool of information or its components. In this case, a means (alpha) passes test developers (author and programmer) and multiple users to identify errors in the development of a computer program or a navigation system, but its content filling. Author ESW or part special attention is drawn to the implementation of the pedagogical scenario. During testing, the author aims to simulate different educational trajectories of students and their experimental implementation. Thus, there are drawbacks of electronic educational editions and resources, the source of which can be passed any stage of work, identify problems and create pedagogical script code, inconsistencies desired characteristics and principles. Thus, the results of the first test to help eliminate errors and improve the ESW.</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second stage of testing (beta testing) educational electronic edition or resource implemented by a team of real users, which as a result should provide a detailed description of the hardware and software configuration, in which the failure occurred, the main manifestations of the error, and make general comments and recommendations, including on the degree of conformity of the means of information to other agents used in the educational environment. Testing of the electronic publication, or the resource in the educational process can be part of the beta.</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For the testing of electronic educational editions and resources in the educational process of students formed the experimental group. The group should consist of trainees with different achievers (standouts achievers "good" and "excellent" achievers "good" and "satisfactory"). This condition can be violated when tested passes means for informatization of education of persons with disabilities of life opportunities.</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Depending on the specifics of educational electronic editions and resources for a more accurate evaluation of testing can take part several experimental groups.</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Before using ESW directly in the educational process should be carried out training of students - to familiarize them with the theme of the subject, which is used in the teaching of the publication or resource, to spend the necessary instructions, familiarize with handouts. Then, a training session with the use of educational electronic edition or resource in strict accordance with the guidelines and recommendations that accompany a specific means of information.</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operation, with the publication of the trainees or resource traced the progress and effectiveness of the Learning, fixed pupils questions, malfunctions, problems of interaction with other means of education informatization. After graduating classes responses, positive and negative characteristics of informatization means specified in the collective discussion.</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As a rule, approbation classes are held in the presence of teachers, developers, experts and professionals involved in the development of this class of informatization of education. At the final stage of testing experts should analyze all the questions and complaints of students, which arose in the course of their work with educational electronic edition or resource.</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Results of the analysis and testing of the course revealed the specifics of information means functioning in a real educational process are sent to the enterprise developer's experts to take measures to improve the electronic publication or resource.</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basis for assessing the quality of the educational system of electronic publications and resources is technology expertise. Described in this manual universal technology expertise of educational electronic editions and resources is based on the system requirements described above and to the quality of ESW invariant approach to the organization of the examination, do not depend on a meaningful direction, technology creation and methodical system of informatization application exported.</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Expert Council shall consist of the highest qualification of experts and engage in the selection of the submitted ESW publications and resources that have a chance to pass the examination, culling of educational electronic editions and resources with deliberately poor quality, for which further testing is impractical, as well as make the final decision about the quality of ESW on the basis of data obtained from the pilot sites and testing of groups.</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At experimental sites should undergo a detailed check on the conformity of the electronic educational editions and resources acceptable parameters of quality requirements. Such verification is necessary to attract leading  the profile of the test tools, experienced trainers and teachers. This stage involves the formulation expertise pedagogical experiment.</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Test team entrusted with carrying out those checks, which are not advisable to make the experimental site.</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central role in the examination procedure is given expert advice. At various stages in the examination attended by a group planning, organizational support and registration of the test results, a group of equipment preparation and control tests, installation of informatization of education funds, preliminary verification of its performance, the test team.</w:t>
      </w:r>
    </w:p>
    <w:p w:rsidR="0032098A" w:rsidRPr="00041994" w:rsidRDefault="0032098A" w:rsidP="00875889">
      <w:pPr>
        <w:spacing w:after="0" w:line="240" w:lineRule="auto"/>
        <w:ind w:firstLine="357"/>
        <w:jc w:val="both"/>
        <w:rPr>
          <w:rFonts w:ascii="Times New Roman" w:hAnsi="Times New Roman" w:cs="Times New Roman"/>
          <w:sz w:val="28"/>
          <w:szCs w:val="28"/>
          <w:lang w:val="en-US"/>
        </w:rPr>
      </w:pPr>
    </w:p>
    <w:p w:rsidR="00E77BB4" w:rsidRPr="00041994" w:rsidRDefault="00E77BB4"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References</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Glazov BI, Hunters DA Mikhailov SN, Sukhov AV Computerized tutorial // Computer science and education. -1994. - № 6. - S. 86-94.</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Davydov VV, Rubtsov VV, Kritskii AG Psychological bases of the organization of educational activities mediated by the use of computer systems // Psychological Science and Education. - 1996. - № 2. - S. 68-72.</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3. Computer Science. Basic Course / Simonovic SV etc. -. SPb .: Publishing house "Peter", 1999. - 640 p.</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p>
    <w:p w:rsidR="00875889" w:rsidRPr="00F519B1" w:rsidRDefault="00875889" w:rsidP="00875889">
      <w:pPr>
        <w:spacing w:after="0" w:line="240" w:lineRule="auto"/>
        <w:ind w:firstLine="357"/>
        <w:jc w:val="both"/>
        <w:rPr>
          <w:rFonts w:ascii="Times New Roman" w:hAnsi="Times New Roman" w:cs="Times New Roman"/>
          <w:b/>
          <w:sz w:val="28"/>
          <w:szCs w:val="28"/>
          <w:lang w:val="en-US"/>
        </w:rPr>
      </w:pPr>
    </w:p>
    <w:p w:rsidR="00875889" w:rsidRPr="00F519B1" w:rsidRDefault="00875889" w:rsidP="00875889">
      <w:pPr>
        <w:spacing w:after="0" w:line="240" w:lineRule="auto"/>
        <w:ind w:firstLine="357"/>
        <w:jc w:val="both"/>
        <w:rPr>
          <w:rFonts w:ascii="Times New Roman" w:hAnsi="Times New Roman" w:cs="Times New Roman"/>
          <w:b/>
          <w:sz w:val="28"/>
          <w:szCs w:val="28"/>
          <w:lang w:val="en-US"/>
        </w:rPr>
      </w:pPr>
    </w:p>
    <w:p w:rsidR="00875889" w:rsidRPr="00F519B1" w:rsidRDefault="00875889" w:rsidP="00875889">
      <w:pPr>
        <w:spacing w:after="0" w:line="240" w:lineRule="auto"/>
        <w:ind w:firstLine="357"/>
        <w:jc w:val="both"/>
        <w:rPr>
          <w:rFonts w:ascii="Times New Roman" w:hAnsi="Times New Roman" w:cs="Times New Roman"/>
          <w:b/>
          <w:sz w:val="28"/>
          <w:szCs w:val="28"/>
          <w:lang w:val="en-US"/>
        </w:rPr>
      </w:pPr>
    </w:p>
    <w:p w:rsidR="0032098A" w:rsidRPr="00041994" w:rsidRDefault="00556D5D" w:rsidP="00875889">
      <w:pPr>
        <w:spacing w:after="0" w:line="240" w:lineRule="auto"/>
        <w:ind w:firstLine="357"/>
        <w:jc w:val="both"/>
        <w:rPr>
          <w:rFonts w:ascii="Times New Roman" w:hAnsi="Times New Roman" w:cs="Times New Roman"/>
          <w:b/>
          <w:sz w:val="28"/>
          <w:szCs w:val="28"/>
          <w:lang w:val="en-US"/>
        </w:rPr>
      </w:pPr>
      <w:r>
        <w:rPr>
          <w:rFonts w:ascii="Times New Roman" w:hAnsi="Times New Roman" w:cs="Times New Roman"/>
          <w:b/>
          <w:sz w:val="28"/>
          <w:szCs w:val="28"/>
          <w:lang w:val="kk-KZ"/>
        </w:rPr>
        <w:lastRenderedPageBreak/>
        <w:t xml:space="preserve">9 </w:t>
      </w:r>
      <w:r>
        <w:rPr>
          <w:rFonts w:ascii="Times New Roman" w:hAnsi="Times New Roman" w:cs="Times New Roman"/>
          <w:b/>
          <w:sz w:val="28"/>
          <w:szCs w:val="28"/>
          <w:lang w:val="en-US"/>
        </w:rPr>
        <w:t>Lecture</w:t>
      </w:r>
      <w:r>
        <w:rPr>
          <w:rFonts w:ascii="Times New Roman" w:hAnsi="Times New Roman" w:cs="Times New Roman"/>
          <w:b/>
          <w:sz w:val="28"/>
          <w:szCs w:val="28"/>
          <w:lang w:val="kk-KZ"/>
        </w:rPr>
        <w:t xml:space="preserve">. </w:t>
      </w:r>
      <w:r w:rsidR="00D97E3B" w:rsidRPr="00041994">
        <w:rPr>
          <w:rFonts w:ascii="Times New Roman" w:hAnsi="Times New Roman" w:cs="Times New Roman"/>
          <w:b/>
          <w:sz w:val="28"/>
          <w:szCs w:val="28"/>
          <w:lang w:val="en-US"/>
        </w:rPr>
        <w:t>Basic concepts Internet</w:t>
      </w:r>
      <w:r w:rsidR="00FE1B6D" w:rsidRPr="00041994">
        <w:rPr>
          <w:rFonts w:ascii="Times New Roman" w:hAnsi="Times New Roman" w:cs="Times New Roman"/>
          <w:b/>
          <w:sz w:val="28"/>
          <w:szCs w:val="28"/>
          <w:lang w:val="en-US"/>
        </w:rPr>
        <w:t xml:space="preserve"> </w:t>
      </w:r>
      <w:r w:rsidR="00D97E3B" w:rsidRPr="00041994">
        <w:rPr>
          <w:rFonts w:ascii="Times New Roman" w:hAnsi="Times New Roman" w:cs="Times New Roman"/>
          <w:b/>
          <w:sz w:val="28"/>
          <w:szCs w:val="28"/>
          <w:lang w:val="en-US"/>
        </w:rPr>
        <w:t>the universal identifier of resources, its assignment and components. service dns. Web technologies : http, dhtml, css, and java script, e-mail. message format smtp,pop3,imap protocols.</w:t>
      </w:r>
    </w:p>
    <w:p w:rsidR="00FE1B6D" w:rsidRPr="00041994" w:rsidRDefault="00FE1B6D"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Plan</w:t>
      </w:r>
    </w:p>
    <w:p w:rsidR="00FE1B6D" w:rsidRPr="00041994" w:rsidRDefault="00FE1B6D"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Basic concepts Internet</w:t>
      </w:r>
    </w:p>
    <w:p w:rsidR="00FE1B6D" w:rsidRPr="00041994" w:rsidRDefault="00FE1B6D"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Web technologies</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"Internet - a global information system, parts of which are logically linked to each other by means of a unique address space based on the IP protocol (Inetrnet Protocol) or its subsequent extensions that can communicate via a set of protocols TCP / IP (Transmission Control Protocol / Internet Protocol), their subsequent extensions or other compatible with the IP protocol, and publicly or privately providing that uses or makes available a high level of communication service. " In other words, the Internet can be defined as the relationship of networks, based on a common communication protocol - TCP / IP.</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main and most common device for Internet access for the end user is the computer. To expand the opportunities it can be equipped with a microphone, camera, speakers, and other devices that turn it into a multimedia center. The computer can be at home, in the office of the company or in any other place, has a modern means of communication.</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Internet access, which is provided by the organization, called ISPs (Internet Service Provider, ISP), the user can, for example, out of the house through a modem or through a local office of the organization's network. To connect to your Internet service provider may be used ordinary telephone lines, cable television networks, radio links or satellite links.</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Supplier usually has one or more connections to the main canals (backbones) or large networks that form the Internet the main circulatory system.</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Internet boundaries are rather vague. Any computer connected to it, can already be considered a part of it, and certainly this applies to local area network enterprise having access to the Internet.</w:t>
      </w:r>
    </w:p>
    <w:p w:rsidR="00D97E3B" w:rsidRPr="00041994" w:rsidRDefault="00031937"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Web-servers that are located information resources, may be in any part of the Internet: a service provider, in the local network, and so on, only the observance of the main conditions is necessary - they must be connected to the Internet to web users can access.</w:t>
      </w:r>
      <w:r w:rsidR="00D97E3B" w:rsidRPr="00041994">
        <w:rPr>
          <w:rFonts w:ascii="Times New Roman" w:hAnsi="Times New Roman" w:cs="Times New Roman"/>
          <w:sz w:val="28"/>
          <w:szCs w:val="28"/>
          <w:lang w:val="en-US"/>
        </w:rPr>
        <w:t>to their services. As a service may make e-mail, FTP, WWW and others, which will be discussed later.</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Information services are a component of a variety of sources. This can be data coming from news agencies and the financial markets, photographs, documents, sound bites, the information sent by users and so on. D. Service in conjunction with their information component is that the main objective sought by users, and that they achieved by means of an Internet connection.</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the early 70-ies developed a special protocol interworking, called TCP / IP protocol.</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TCP (Transfer Control Protocol) - transfer protocol. It defines the rules to break the information packets of a certain size and format, their delivery to the destination specified routes and combining packets into a single whole.</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IP (Internet Protocol) - the protocol interworking. It allows you to correctly transmit information between computers that have different architectures and different operating systems.</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HTTP (HyperText Transfer Protocol) - WWW service protocol.This protocol and display hypertext, i.e. web-pages. It allows using special software browsers receive and view web-pages.</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E-mail protocols: SMTP, POP3 and IMAP.</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SMTP (Simple Mail Transfer Protocol) - a simple message transfer protocol. It allows you to send messages from the user's computer to the server.</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POP3 and IMAP - allow the user to pick up or read messages from the mail server. POP3 (Post Office protocol) - the protocol is a post office, IMAP (Internet Mail Access Protocol) - a protocol of access to e-mail. Their principle of operation is not much different, and often there is no difference which one to use.</w:t>
      </w:r>
    </w:p>
    <w:p w:rsidR="00D97E3B" w:rsidRPr="00041994" w:rsidRDefault="00D97E3B"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FTP (File Transfer Protocol) - File Transfer Protocol. It allows you to transfer files of various formats from the FTP-server to the user's computer, or vice versa.</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Within each physical network connections on computers use a particular network technology: Ethernet, Token Ring, FDDI, ISDN, connection type "point to point", and recently added to the list of ATM network and wireless technologies. Between the communication mechanisms that depend on these physical networks, and application systems embedded software that makes it possible to connect different physical networks to each other. At the same time the details of this connection "hidden" from the user, who can work as if in a single large physical network.</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For connecting routers (routers) used two or more networks - computers that are physically connected to each other network, and using special software transmit packets from one network to another.</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Internet technology does not impose any specific interconnection topology. Add a new network to the Internet does not entail its connection to a central point of switching or installing direct physical connections are already included with all Internet networks. The router "knows" the topology of the Internet outside of the physical networks that it connects, and, based on the address in the destination network forwards the packet on a particular route.</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Internet uses universal identifiers (addresses) of computers connected to the Internet, so any two machines have the ability to interact with each other. It also implemented the principle of independence of the user interface from the physical network, that is, there are many ways to establish connections and data are the same for all physical network technologies.</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p>
    <w:p w:rsidR="00E77BB4" w:rsidRPr="00041994" w:rsidRDefault="00E77BB4"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References</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Gershunsky BS Computerisation in the field of education; Problems and prospects. - M .: Education, 1987. - 264 p.</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Gershunsky BS Education in the Third Millennium // Pedagogy. 1998. №2.</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3. Gershunsky BS Russia: education and future. Chelyabinsk 1993.</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p>
    <w:p w:rsidR="008B1CB2" w:rsidRPr="00041994" w:rsidRDefault="00556D5D" w:rsidP="00875889">
      <w:pPr>
        <w:spacing w:after="0" w:line="240" w:lineRule="auto"/>
        <w:ind w:firstLine="357"/>
        <w:jc w:val="both"/>
        <w:rPr>
          <w:rFonts w:ascii="Times New Roman" w:hAnsi="Times New Roman" w:cs="Times New Roman"/>
          <w:b/>
          <w:sz w:val="28"/>
          <w:szCs w:val="28"/>
          <w:lang w:val="en-US"/>
        </w:rPr>
      </w:pPr>
      <w:r>
        <w:rPr>
          <w:rFonts w:ascii="Times New Roman" w:hAnsi="Times New Roman" w:cs="Times New Roman"/>
          <w:b/>
          <w:sz w:val="28"/>
          <w:szCs w:val="28"/>
          <w:lang w:val="kk-KZ"/>
        </w:rPr>
        <w:lastRenderedPageBreak/>
        <w:t xml:space="preserve">10 </w:t>
      </w:r>
      <w:r>
        <w:rPr>
          <w:rFonts w:ascii="Times New Roman" w:hAnsi="Times New Roman" w:cs="Times New Roman"/>
          <w:b/>
          <w:sz w:val="28"/>
          <w:szCs w:val="28"/>
          <w:lang w:val="en-US"/>
        </w:rPr>
        <w:t>Lecture</w:t>
      </w:r>
      <w:r>
        <w:rPr>
          <w:rFonts w:ascii="Times New Roman" w:hAnsi="Times New Roman" w:cs="Times New Roman"/>
          <w:b/>
          <w:sz w:val="28"/>
          <w:szCs w:val="28"/>
          <w:lang w:val="kk-KZ"/>
        </w:rPr>
        <w:t xml:space="preserve">. </w:t>
      </w:r>
      <w:r w:rsidR="008B1CB2" w:rsidRPr="00041994">
        <w:rPr>
          <w:rFonts w:ascii="Times New Roman" w:hAnsi="Times New Roman" w:cs="Times New Roman"/>
          <w:b/>
          <w:sz w:val="28"/>
          <w:szCs w:val="28"/>
          <w:lang w:val="en-US"/>
        </w:rPr>
        <w:t>Cloud and mobile technologies</w:t>
      </w:r>
    </w:p>
    <w:p w:rsidR="00AE5765" w:rsidRPr="00041994" w:rsidRDefault="00AE5765" w:rsidP="00875889">
      <w:pPr>
        <w:spacing w:after="0" w:line="240" w:lineRule="auto"/>
        <w:ind w:firstLine="357"/>
        <w:jc w:val="both"/>
        <w:rPr>
          <w:rFonts w:ascii="Times New Roman" w:hAnsi="Times New Roman" w:cs="Times New Roman"/>
          <w:b/>
          <w:sz w:val="28"/>
          <w:szCs w:val="28"/>
          <w:lang w:val="en-US"/>
        </w:rPr>
      </w:pPr>
    </w:p>
    <w:p w:rsidR="00AE5765" w:rsidRPr="00041994" w:rsidRDefault="00AE5765"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 xml:space="preserve">Plan </w:t>
      </w:r>
    </w:p>
    <w:p w:rsidR="00AE5765" w:rsidRPr="00041994" w:rsidRDefault="00AE5765"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Mobile technologies</w:t>
      </w:r>
    </w:p>
    <w:p w:rsidR="00AE5765" w:rsidRPr="00041994" w:rsidRDefault="00AE5765"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Cloud computing</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essence of the concept of cloud computing is to provide end users with remote dynamic access to services, computing resources and applications (including operating systems and infrastructure) through the Internet. Development Hosting scope was due to the need arose in the software and digital services that can be managed from the inside, but that would at the same time more cost-effective and efficient through economies of scale.</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Computing clouds consist of thousands of servers located in data centers, providing work of tens of thousands of applications that are used by millions of users simultaneously. An indispensable condition for the effective management of such a large-scale infrastructure is the most complete automation. In addition, for different types of users - cloud operators, service providers, resellers, IT administrators, application users - secure access to computing resources, cloud infrastructure must be capable of self-management and delegation of authority.</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The concept of cloud computing has significantly altered the traditional approach to the delivery, management, and application integration. Compared with the traditional approach, cloud computing make it possible to manage larger infrastructures, to serve different user groups within a single cloud, and the mean total dependence on the provider of cloud services. However, this dependence is such only in theory, because if the company provider </w:t>
      </w:r>
      <w:r w:rsidR="00031937" w:rsidRPr="00041994">
        <w:rPr>
          <w:rFonts w:ascii="Times New Roman" w:hAnsi="Times New Roman" w:cs="Times New Roman"/>
          <w:sz w:val="28"/>
          <w:szCs w:val="28"/>
          <w:lang w:val="en-US"/>
        </w:rPr>
        <w:t>allows</w:t>
      </w:r>
      <w:r w:rsidRPr="00041994">
        <w:rPr>
          <w:rFonts w:ascii="Times New Roman" w:hAnsi="Times New Roman" w:cs="Times New Roman"/>
          <w:sz w:val="28"/>
          <w:szCs w:val="28"/>
          <w:lang w:val="en-US"/>
        </w:rPr>
        <w:t xml:space="preserve"> at least one case of theft of information, it will be a tremendous blow to the industry of remote facilities.</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Cloud computing - it is an effective tool to increase profits and expand sales channels for independent software vendors (ISV), service providers and VAR-resellers (in SaaS form). This approach allows to organize dynamic provisioning services, where users can pay upon and regulate the amount of its resources according to the actual needs without long-term commitments Bulusov A. IT managers while avoiding "cloud" technologies. </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Cloud platform:</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Type 1: Google Cloud</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Type2: Microsoft Cloud</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Type3: Other clouds (</w:t>
      </w:r>
      <w:r w:rsidR="00031937" w:rsidRPr="00041994">
        <w:rPr>
          <w:rFonts w:ascii="Times New Roman" w:hAnsi="Times New Roman" w:cs="Times New Roman"/>
          <w:sz w:val="28"/>
          <w:szCs w:val="28"/>
          <w:lang w:val="en-US"/>
        </w:rPr>
        <w:t>e.g.</w:t>
      </w:r>
      <w:r w:rsidRPr="00041994">
        <w:rPr>
          <w:rFonts w:ascii="Times New Roman" w:hAnsi="Times New Roman" w:cs="Times New Roman"/>
          <w:sz w:val="28"/>
          <w:szCs w:val="28"/>
          <w:lang w:val="en-US"/>
        </w:rPr>
        <w:t>, IBM and Apple - Amazon, Facebook, Adobe, and others)</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service Cloud</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Type 4: Cloud service providers - telecom operators, web hosters, ISV, SaaS</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Tip5: Internal clouds of large companies (Fortune 1000)</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At the current level of competition in the IT market, the key to success is to move to the fifth type of cloud or outsourcing for the transition to the fourth type. To solve this problem Parallels creates solutions, ecosystems and establishing partnerships with service providers and companies in order to build an effective infrastructure of cloud services. Besides addition, Parallels SaaS continues to pursue the development </w:t>
      </w:r>
      <w:r w:rsidRPr="00041994">
        <w:rPr>
          <w:rFonts w:ascii="Times New Roman" w:hAnsi="Times New Roman" w:cs="Times New Roman"/>
          <w:sz w:val="28"/>
          <w:szCs w:val="28"/>
          <w:lang w:val="en-US"/>
        </w:rPr>
        <w:lastRenderedPageBreak/>
        <w:t>direction, to provide ISVs and service providers to provide SaaS-applications that meet modern standards Makarov industry SV Socio-economic aspects of cloud computing.</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At the moment, there is an active development and improvement of cloud computing technology. But we are talking about development, rather than on the use. At the moment, it is a lot to be afraid of the fact that the information will be stored third-party people. Although almost impossibility of loss or theft of data has already been proved, few are willing to trust such services. The same lack of effect on the period of time the quality, stability and speed of Internet connections, which creates tangible difficulties for developers.</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When using cloud computing, consumers of information technology can significantly reduce capital costs - to build data centers, purchase of server and network equipment, hardware and software solutions to ensure the continuity and efficiency - as these costs are absorbed by the cloud service provider. In addition, long-term construction and commissioning of the infrastructure of large objects of information technologies and their high initial cost limit consumers' ability to respond flexibly to market requirements, while cloud technologies allow almost instantly respond to the increasing demand for computing power.</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When using cloud computing, consumer costs shift toward operating - thus classified costs for payment service providers of cloud services.</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However, despite these significant shortcomings, advantages from the introduction of this technology are clear to all. It's savings for consumers, the fight against piracy for developers to minimize the costs in the IT field for business, standardization of network standards for all users.</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p>
    <w:p w:rsidR="008B1CB2" w:rsidRPr="00041994" w:rsidRDefault="008B1CB2"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References</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Bulusov A. IT managers while avoiding "cloud" technologies. // CNews April 21, 2010</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Makarov SV For "Cloud computing" // Creative ekonomika.- M :, №8, 2010</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3. Makarov SV Socio-economic aspects of cloud computing // Monograph - M .: CEMI 2010</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4. Makarov SV Download Effect // Creative Economy. - M :, №9,2010</w:t>
      </w:r>
    </w:p>
    <w:p w:rsidR="008B1CB2" w:rsidRPr="00041994" w:rsidRDefault="008B1CB2"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5. Chernyak L. integration - the basis of the cloud. // Open systems. DBMS September 16, 2011</w:t>
      </w:r>
    </w:p>
    <w:p w:rsidR="00031937" w:rsidRPr="00041994" w:rsidRDefault="00031937" w:rsidP="00875889">
      <w:pPr>
        <w:spacing w:after="0" w:line="240" w:lineRule="auto"/>
        <w:ind w:firstLine="357"/>
        <w:jc w:val="both"/>
        <w:rPr>
          <w:rFonts w:ascii="Times New Roman" w:hAnsi="Times New Roman" w:cs="Times New Roman"/>
          <w:sz w:val="28"/>
          <w:szCs w:val="28"/>
          <w:lang w:val="en-US"/>
        </w:rPr>
      </w:pPr>
    </w:p>
    <w:p w:rsidR="00031937" w:rsidRPr="00041994" w:rsidRDefault="00031937" w:rsidP="00875889">
      <w:pPr>
        <w:spacing w:after="0" w:line="240" w:lineRule="auto"/>
        <w:ind w:firstLine="357"/>
        <w:jc w:val="both"/>
        <w:rPr>
          <w:rFonts w:ascii="Times New Roman" w:hAnsi="Times New Roman" w:cs="Times New Roman"/>
          <w:sz w:val="28"/>
          <w:szCs w:val="28"/>
          <w:lang w:val="en-US"/>
        </w:rPr>
      </w:pPr>
    </w:p>
    <w:p w:rsidR="00BB5785" w:rsidRPr="00041994" w:rsidRDefault="00556D5D" w:rsidP="00875889">
      <w:pPr>
        <w:spacing w:after="0" w:line="240" w:lineRule="auto"/>
        <w:ind w:firstLine="357"/>
        <w:jc w:val="both"/>
        <w:rPr>
          <w:rFonts w:ascii="Times New Roman" w:hAnsi="Times New Roman" w:cs="Times New Roman"/>
          <w:b/>
          <w:sz w:val="28"/>
          <w:szCs w:val="28"/>
          <w:lang w:val="en-US"/>
        </w:rPr>
      </w:pPr>
      <w:r>
        <w:rPr>
          <w:rFonts w:ascii="Times New Roman" w:hAnsi="Times New Roman" w:cs="Times New Roman"/>
          <w:b/>
          <w:sz w:val="28"/>
          <w:szCs w:val="28"/>
          <w:lang w:val="kk-KZ"/>
        </w:rPr>
        <w:t xml:space="preserve">11 </w:t>
      </w:r>
      <w:r>
        <w:rPr>
          <w:rFonts w:ascii="Times New Roman" w:hAnsi="Times New Roman" w:cs="Times New Roman"/>
          <w:b/>
          <w:sz w:val="28"/>
          <w:szCs w:val="28"/>
          <w:lang w:val="en-US"/>
        </w:rPr>
        <w:t>Lecture</w:t>
      </w:r>
      <w:r>
        <w:rPr>
          <w:rFonts w:ascii="Times New Roman" w:hAnsi="Times New Roman" w:cs="Times New Roman"/>
          <w:b/>
          <w:sz w:val="28"/>
          <w:szCs w:val="28"/>
          <w:lang w:val="kk-KZ"/>
        </w:rPr>
        <w:t xml:space="preserve">. </w:t>
      </w:r>
      <w:r w:rsidR="00BB5785" w:rsidRPr="00041994">
        <w:rPr>
          <w:rFonts w:ascii="Times New Roman" w:hAnsi="Times New Roman" w:cs="Times New Roman"/>
          <w:b/>
          <w:sz w:val="28"/>
          <w:szCs w:val="28"/>
          <w:lang w:val="en-US"/>
        </w:rPr>
        <w:t>The main directions of describe resources included portal, using the specifications of the mechanism and meta descriptions</w:t>
      </w:r>
    </w:p>
    <w:p w:rsidR="001D3FD0" w:rsidRPr="00041994" w:rsidRDefault="001D3FD0" w:rsidP="00875889">
      <w:pPr>
        <w:spacing w:after="0" w:line="240" w:lineRule="auto"/>
        <w:ind w:firstLine="357"/>
        <w:jc w:val="both"/>
        <w:rPr>
          <w:rFonts w:ascii="Times New Roman" w:hAnsi="Times New Roman" w:cs="Times New Roman"/>
          <w:b/>
          <w:sz w:val="28"/>
          <w:szCs w:val="28"/>
          <w:lang w:val="en-US"/>
        </w:rPr>
      </w:pP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The modern system of education provides teachers, developers of training courses and students opportunities for a vast number of scientific and educational resources, both traditional and electronic - multimedia textbooks, hypertext documents, presentations, etc. To take advantage of these opportunities, you need tools to search for materials with the desired properties. The library performs the role of a tool such </w:t>
      </w:r>
      <w:r w:rsidRPr="00041994">
        <w:rPr>
          <w:rFonts w:ascii="Times New Roman" w:hAnsi="Times New Roman" w:cs="Times New Roman"/>
          <w:sz w:val="28"/>
          <w:szCs w:val="28"/>
          <w:lang w:val="en-US"/>
        </w:rPr>
        <w:lastRenderedPageBreak/>
        <w:t>thematic catalog or access to the shelves with books on the subject apart, and on the Internet - resource directories and search engines.</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Search the necessary educational resources, using systems based on text indexing and link analysis are usually not very effective. Most electronic educational facilities are not available for indexing because of its format or method of storage, preparation of a specific search query requires special skills and resources must also be found to view to select the ones that match the task at hand ( "view" in this context can mean familiarization with the demo version, including the installation of the necessary software). In addition, such a search is focused on the verbal content of the resource and does not take into account technical or pedagogical characteristics.</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Description of the resource, in particular, those characteristics that can not be removed from its contents automatically, greatly facilitates the search and can consider a variety of requirements and put forward the user conditions. Such descriptions are called meta descriptions, or metadata. An important property of the metadata is their specificity with respect to the application objects (resources) that they describe. So education meta descriptions may contain information about the subject matter to which the resource level of knowledge required to understand it, the duration of the assimilation of the material, its complexity, the possibility of self-control, and other characteristics that are important for the use of the resource for training purposes.</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Creation and use of a particular metadata description follows the logic of the development and use of educational resources.</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At zero cycle educational resource - the ideas, plans, sketches, notes, sketches, variants are created and used individually or in a small group of developers. At this stage of life need the resource in its meta description is usually absent. The exceptions are: joint work on the project distributed development teams; working resources and collections of objects that can be used to create them. Description of the resource in the early stages of its creation and classification helps to identify similar resources - both projects and their implementations, and components that can be reused and also easier to work with different versions of the resource.</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next step - the introduction of resource sharing or publication. The publication is preceded by compiling descriptions of the resource, given its classification and positioning information and educational space, matching and linking to other similar resources, and the registration of this description in the metadata registry [1]. In describing a resource it is necessary to emphasize its unique features, and correctly describe the symptoms that define a family of similar resources, otherwise it will not be found a potential user.</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Creating metadata should provide advantages in searching the resource estimate and compared with the search based on the indexing, as methods for automatic resource extraction characteristics can equally well be used for forming the descriptions and directly on the search stage. To search for a resource based on meta descriptions to the user must be given the tools formulation requirements, desires, limitations, preferences, and other selection criteria.</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The life cycle of many electronic educational resources does not end with the publication. Their content can be updated, supplemented and modified. The resource can be added or the associated components that implement the same didactic tasks other technical means. Accordingly, the resource metadata should be corrected and updated. In addition, the possibility of extensions and add-ons metadescription end users, enables you to find new areas and the intended use of the resource. The accumulation of resources and the emergence of collections makes it necessary to analyze and harmonize descriptions.</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Standard meta descriptions of resources in the broad area of ​​education should have a set of capabilities to address a variety of tasks, ranging from the search for resources to management of the rights to use them. Furthermore, it should take into account the diversity of the resources themselves, as LOM was created to describe the learning object, digital or non-numerical, which can be designed to be used not only by students, but also teachers, educational administrators, and developers of learning resources.</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Creating metadata standards was based mainly on experience with traditional information and educational resources, it is not possible to take into account the needs of today's online communities in modular expandable hierarchical descriptions.</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use of metadata standards to create repositories of scientific and educational resources will contribute to the development of classifications to describe the characteristics of the dictionaries and the creation of extensions and standard profiles, which in turn will lead to the improvement of standards and the development of new approaches to resource description.</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p>
    <w:p w:rsidR="001D3FD0" w:rsidRPr="00041994" w:rsidRDefault="001D3FD0"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References</w:t>
      </w:r>
    </w:p>
    <w:p w:rsidR="001D3FD0" w:rsidRPr="00041994" w:rsidRDefault="001D3FD0" w:rsidP="00875889">
      <w:pPr>
        <w:numPr>
          <w:ilvl w:val="0"/>
          <w:numId w:val="11"/>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ISO/IEC 11179 Information Technology. Metadata Registries (MDR) [http://metadata-standards.org/11179/] </w:t>
      </w:r>
    </w:p>
    <w:p w:rsidR="001D3FD0" w:rsidRPr="00041994" w:rsidRDefault="001D3FD0" w:rsidP="00875889">
      <w:pPr>
        <w:numPr>
          <w:ilvl w:val="0"/>
          <w:numId w:val="11"/>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Metadata Object Description Schema (MODS) [http://www.loc.gov/standards/mods//] </w:t>
      </w:r>
    </w:p>
    <w:p w:rsidR="001D3FD0" w:rsidRPr="00041994" w:rsidRDefault="001D3FD0" w:rsidP="00875889">
      <w:pPr>
        <w:numPr>
          <w:ilvl w:val="0"/>
          <w:numId w:val="11"/>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ISO/IEC 15938-6:2003 MPEG-7 Data Description Language </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[http://www.chiariglione.org/mpeg/standards/mpeg-7/mpeg-7.htm] </w:t>
      </w:r>
    </w:p>
    <w:p w:rsidR="001D3FD0" w:rsidRPr="00041994" w:rsidRDefault="001D3FD0" w:rsidP="00875889">
      <w:pPr>
        <w:numPr>
          <w:ilvl w:val="0"/>
          <w:numId w:val="11"/>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IMS Learning Resource Meta-data Specification </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[http://www.imsglobal.org/metadata/] </w:t>
      </w:r>
    </w:p>
    <w:p w:rsidR="001D3FD0" w:rsidRPr="00041994" w:rsidRDefault="001D3FD0" w:rsidP="00875889">
      <w:pPr>
        <w:numPr>
          <w:ilvl w:val="0"/>
          <w:numId w:val="11"/>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IEEE LOM Working group [http://ltsc.ieee.org/wg12/] </w:t>
      </w:r>
    </w:p>
    <w:p w:rsidR="001D3FD0" w:rsidRPr="00041994" w:rsidRDefault="001D3FD0" w:rsidP="00875889">
      <w:pPr>
        <w:spacing w:after="0" w:line="240" w:lineRule="auto"/>
        <w:ind w:firstLine="357"/>
        <w:jc w:val="both"/>
        <w:rPr>
          <w:rFonts w:ascii="Times New Roman" w:hAnsi="Times New Roman" w:cs="Times New Roman"/>
          <w:sz w:val="28"/>
          <w:szCs w:val="28"/>
          <w:lang w:val="en-US"/>
        </w:rPr>
      </w:pPr>
    </w:p>
    <w:p w:rsidR="00D14BCC" w:rsidRPr="00041994" w:rsidRDefault="00D14BCC" w:rsidP="00875889">
      <w:pPr>
        <w:spacing w:after="0" w:line="240" w:lineRule="auto"/>
        <w:ind w:firstLine="357"/>
        <w:jc w:val="both"/>
        <w:rPr>
          <w:rFonts w:ascii="Times New Roman" w:hAnsi="Times New Roman" w:cs="Times New Roman"/>
          <w:sz w:val="28"/>
          <w:szCs w:val="28"/>
          <w:lang w:val="en-US"/>
        </w:rPr>
      </w:pPr>
    </w:p>
    <w:p w:rsidR="001D3FD0" w:rsidRPr="00041994" w:rsidRDefault="00C177EA" w:rsidP="00875889">
      <w:pPr>
        <w:spacing w:after="0" w:line="240" w:lineRule="auto"/>
        <w:ind w:firstLine="357"/>
        <w:jc w:val="both"/>
        <w:rPr>
          <w:rFonts w:ascii="Times New Roman" w:hAnsi="Times New Roman" w:cs="Times New Roman"/>
          <w:b/>
          <w:sz w:val="28"/>
          <w:szCs w:val="28"/>
          <w:lang w:val="en-US"/>
        </w:rPr>
      </w:pPr>
      <w:r>
        <w:rPr>
          <w:rFonts w:ascii="Times New Roman" w:hAnsi="Times New Roman" w:cs="Times New Roman"/>
          <w:b/>
          <w:sz w:val="28"/>
          <w:szCs w:val="28"/>
          <w:lang w:val="kk-KZ"/>
        </w:rPr>
        <w:t xml:space="preserve">12 </w:t>
      </w:r>
      <w:r>
        <w:rPr>
          <w:rFonts w:ascii="Times New Roman" w:hAnsi="Times New Roman" w:cs="Times New Roman"/>
          <w:b/>
          <w:sz w:val="28"/>
          <w:szCs w:val="28"/>
          <w:lang w:val="en-US"/>
        </w:rPr>
        <w:t>Lecture</w:t>
      </w:r>
      <w:r>
        <w:rPr>
          <w:rFonts w:ascii="Times New Roman" w:hAnsi="Times New Roman" w:cs="Times New Roman"/>
          <w:b/>
          <w:sz w:val="28"/>
          <w:szCs w:val="28"/>
          <w:lang w:val="kk-KZ"/>
        </w:rPr>
        <w:t xml:space="preserve">. </w:t>
      </w:r>
      <w:r w:rsidR="00D14BCC" w:rsidRPr="00041994">
        <w:rPr>
          <w:rFonts w:ascii="Times New Roman" w:hAnsi="Times New Roman" w:cs="Times New Roman"/>
          <w:b/>
          <w:sz w:val="28"/>
          <w:szCs w:val="28"/>
          <w:lang w:val="en-US"/>
        </w:rPr>
        <w:t>Quality assessment system of educational internet sites and portals</w:t>
      </w:r>
    </w:p>
    <w:p w:rsidR="00D14BCC" w:rsidRPr="00041994" w:rsidRDefault="00D14BCC" w:rsidP="00875889">
      <w:pPr>
        <w:spacing w:after="0" w:line="240" w:lineRule="auto"/>
        <w:ind w:firstLine="357"/>
        <w:jc w:val="both"/>
        <w:rPr>
          <w:rFonts w:ascii="Times New Roman" w:hAnsi="Times New Roman" w:cs="Times New Roman"/>
          <w:sz w:val="28"/>
          <w:szCs w:val="28"/>
          <w:lang w:val="en-US"/>
        </w:rPr>
      </w:pPr>
    </w:p>
    <w:p w:rsidR="00683829" w:rsidRPr="00041994" w:rsidRDefault="00683829"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rapid development and introduction in the late XX century, means of informatization and information technologies in all spheres of life of society as a whole and the majority of its members led to a qualitative change in the society, and as a consequence, its transition to a new state - information.</w:t>
      </w:r>
    </w:p>
    <w:p w:rsidR="00683829" w:rsidRPr="00041994" w:rsidRDefault="00683829"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In the information society the focus of attention and the importance of shifting from traditional types of resources (material, financial, energy, etc.) to an information resource, which, though always existed, but was not considered either as an economic or a different category.</w:t>
      </w:r>
    </w:p>
    <w:p w:rsidR="00683829" w:rsidRPr="00041994" w:rsidRDefault="00683829"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Information resources - these are separate documents and files of documents in libraries, archives, funds, data banks, information systems and other repositories. In other words, information resources - it is knowledge, trained people for social use in public and recorded on physical media.</w:t>
      </w:r>
    </w:p>
    <w:p w:rsidR="00683829" w:rsidRPr="00041994" w:rsidRDefault="00683829"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urgency rising in the coursework of the problem lies in the fact that currently in training need to be updated using information resources presented not only on paper but also in electronic form.</w:t>
      </w:r>
    </w:p>
    <w:p w:rsidR="00D14BCC" w:rsidRPr="00041994" w:rsidRDefault="00683829"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Given the importance of the problem, the goal is to study the systematic analysis of the currently existing educational math portals and websites.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Traditionally, "Electronic educational resources" refers to educational content, invested in an electronic form that can be played or used with the assistance of electronic resources. [2]</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 reasonable question: "What is different about" electronic educational resource "traditional" paper "books"? These differences are directly dependent on the types of electronic educational resources.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this context, electronic educational resources conveniently classified by the degree of differences from the traditional printing textbooks: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of text and - such electronic educational resources are different from books in the main form of presentation of the texts and illustrations: material is presented on a computer screen rather than on paper;</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of text and a hypertext navigation - such electronic educational resources, unlike books provide an opportunity to the non-linear navigation;</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media - such electronic educational resources, unlike books can include au</w:t>
      </w:r>
      <w:r w:rsidR="00031937" w:rsidRPr="00041994">
        <w:rPr>
          <w:rFonts w:ascii="Times New Roman" w:hAnsi="Times New Roman" w:cs="Times New Roman"/>
          <w:sz w:val="28"/>
          <w:szCs w:val="28"/>
          <w:lang w:val="en-US"/>
        </w:rPr>
        <w:t xml:space="preserve">dio, video, animation, etc. </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addition, the electronic educational resources can be classified for other reasons:</w:t>
      </w:r>
    </w:p>
    <w:p w:rsidR="00683829"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type of media distribution and use (online resources, offline resources, resources for "electronic bulletin boards");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Content by type of content (e-guides, quizzes, dictionaries, textbooks, laboratory work);</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On the components of the incoming content (lecture resources, practical resources, simulators, test materials).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Questions to improve the quality of education are today in modern education among the top. Education shall be directed to guarantee the quality of training of pupils and students by establishing mechanisms for effective development of competences by students, the need for further action.</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One of the main factors forming the quality of education is technology education and information and methodical support of the educational process.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Educational portal - a portal containing a reference to the most efficient and highest quality multimedia resources.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It is a system that provides an environment of interaction between learners, trainees and by means of information and communication technologies aimed at achieving educational goals.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portal has enhanced functionality and implement the idea of ​​centralized access to the user community the necessary information and services. It ensures the implementation of new learning activities, both in form and in the methods of representation and knowledge extraction. This registration, collection, accumulation, storage, information processing facilities studied, phenomena, processes, including the really occurring, and transmission of sufficiently large amounts of information, presented in a different form.</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use of modern telecommunications technologies not only provide distributed in space and time of access to educational information portals to all participants of the educational process, but also to involve the formation of multimedia content resources and educational portals system as a large number of professionals and a large number of resources.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terms of subject portals are divided into horizontal and vertical. Horizontal portals are aimed at a wide range of users (that's mega-portals such as - Yahoo, Google, Yandex, etc.). They provide information and searching sites, sending e-mail, etc.</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Vertical portals provide a full list of the necessary information and functions to specific and usually a narrow range of users. electronic educational resources online</w:t>
      </w:r>
      <w:r w:rsidR="00031937" w:rsidRPr="00041994">
        <w:rPr>
          <w:rFonts w:ascii="Times New Roman" w:hAnsi="Times New Roman" w:cs="Times New Roman"/>
          <w:sz w:val="28"/>
          <w:szCs w:val="28"/>
          <w:lang w:val="en-US"/>
        </w:rPr>
        <w:t>.</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It is also possible to classify the portals on various criteria:</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Technology: Semantic and traditional portals;</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Target audience: indoor and outdoor portal;</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on target: analytical portal, business process support portal, the portal collaboration, search, portal solutions, document management portal, a structured management information portal, knowledge management portal, portal, directory, portal - an electronic market, the ASP-portal, etc. .</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functionality of the educational portals include:</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reach the widest audience (not only Russian but also international);</w:t>
      </w:r>
    </w:p>
    <w:p w:rsidR="00D85B3E" w:rsidRPr="00041994" w:rsidRDefault="00D85B3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Operational update information;</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3) the use of direct links to other Internet resources;</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4) establishment of a dialogue between universities, schools and various educational institutions, as well as teachers, students and their parents;</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5) support for communication (internal mail and message-s);</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6) User management - know when visited, who visited that copied determine server load at a different time and day of the week;</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7) Support the personalization information;</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8) Profiling support - provides the ability to track and analyze the actions of users of the portal.</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Assignment Mathematical portals - is an information support teachers and students in mathematics.</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On Mathematical portals provided with a wide range of information, including:</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Informational interaction with colleagues and students;</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Use of the Internet in education;</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Promotion of the Internet among teachers and students;</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formation of ideas about the possibilities of using information from information resources on the Internet devoted to education.</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purpose of mathematical education portal is to create a common space for all those who use or want to use math packages in educational and scientific activities. Educational mathematical portals should be simple, not resource-intensive, well-synchronized with the real rate of the educational process should be available for independent study. At the student an opportunity to contact the teacher to pass the tests subtotals.</w:t>
      </w:r>
    </w:p>
    <w:p w:rsidR="002A08BE"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Unlike educational Internet portals educational Web-sites - a collection of Web-pages with a repeating design that carries a purposeful process of training and education for the benefit of individuals, society and the state, within the meaning of the combined, navigation and physically located on the same server, the use of which may be accompanied by certification of students.</w:t>
      </w:r>
    </w:p>
    <w:p w:rsidR="00D14BCC" w:rsidRPr="00041994" w:rsidRDefault="002A08BE"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Functions of educational sites are to increase learning motivation and the development of thinking in students, as well as possible in the shortest time to get the highest level of assimilation of information.Educational Web-site provides a focused process of training and education for the benefit of individuals, society, which may be accompanied by a certification of students.</w:t>
      </w:r>
    </w:p>
    <w:p w:rsidR="00031937" w:rsidRPr="00041994" w:rsidRDefault="00031937" w:rsidP="00875889">
      <w:pPr>
        <w:spacing w:after="0" w:line="240" w:lineRule="auto"/>
        <w:ind w:firstLine="357"/>
        <w:jc w:val="both"/>
        <w:rPr>
          <w:rFonts w:ascii="Times New Roman" w:hAnsi="Times New Roman" w:cs="Times New Roman"/>
          <w:sz w:val="28"/>
          <w:szCs w:val="28"/>
          <w:lang w:val="en-US"/>
        </w:rPr>
      </w:pPr>
    </w:p>
    <w:p w:rsidR="001D3FD0" w:rsidRPr="00041994" w:rsidRDefault="00E77BB4"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References</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Bespal'ko VP Education and advanced training technologies. - M., 1995. - 336 p.</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Brown YS Modular training multimedia technologies // Computer science and education - 2000, №2. C. 71-77.</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3. Voronina TP, Kashitsin VP, Molchanova OP Education in the era of new information technologies. - M .: Computer Science, 1995. -220 p.</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p>
    <w:p w:rsidR="00031937" w:rsidRPr="00041994" w:rsidRDefault="00C177EA" w:rsidP="00875889">
      <w:pPr>
        <w:spacing w:after="0" w:line="240" w:lineRule="auto"/>
        <w:ind w:firstLine="357"/>
        <w:jc w:val="both"/>
        <w:rPr>
          <w:rFonts w:ascii="Times New Roman" w:hAnsi="Times New Roman" w:cs="Times New Roman"/>
          <w:b/>
          <w:sz w:val="28"/>
          <w:szCs w:val="28"/>
          <w:lang w:val="en-US"/>
        </w:rPr>
      </w:pPr>
      <w:r>
        <w:rPr>
          <w:rFonts w:ascii="Times New Roman" w:hAnsi="Times New Roman" w:cs="Times New Roman"/>
          <w:b/>
          <w:sz w:val="28"/>
          <w:szCs w:val="28"/>
          <w:lang w:val="kk-KZ"/>
        </w:rPr>
        <w:t xml:space="preserve">13 </w:t>
      </w:r>
      <w:r>
        <w:rPr>
          <w:rFonts w:ascii="Times New Roman" w:hAnsi="Times New Roman" w:cs="Times New Roman"/>
          <w:b/>
          <w:sz w:val="28"/>
          <w:szCs w:val="28"/>
          <w:lang w:val="en-US"/>
        </w:rPr>
        <w:t>Lecture</w:t>
      </w:r>
      <w:r>
        <w:rPr>
          <w:rFonts w:ascii="Times New Roman" w:hAnsi="Times New Roman" w:cs="Times New Roman"/>
          <w:b/>
          <w:sz w:val="28"/>
          <w:szCs w:val="28"/>
          <w:lang w:val="kk-KZ"/>
        </w:rPr>
        <w:t xml:space="preserve">. </w:t>
      </w:r>
      <w:r w:rsidR="003B6E3F" w:rsidRPr="00041994">
        <w:rPr>
          <w:rFonts w:ascii="Times New Roman" w:hAnsi="Times New Roman" w:cs="Times New Roman"/>
          <w:b/>
          <w:sz w:val="28"/>
          <w:szCs w:val="28"/>
          <w:lang w:val="en-US"/>
        </w:rPr>
        <w:t>The prospects of creating a single (unified) the information educational environment</w:t>
      </w:r>
    </w:p>
    <w:p w:rsidR="003B6E3F" w:rsidRPr="00041994" w:rsidRDefault="003B6E3F" w:rsidP="00875889">
      <w:pPr>
        <w:spacing w:after="0" w:line="240" w:lineRule="auto"/>
        <w:ind w:firstLine="357"/>
        <w:jc w:val="both"/>
        <w:rPr>
          <w:rFonts w:ascii="Times New Roman" w:hAnsi="Times New Roman" w:cs="Times New Roman"/>
          <w:b/>
          <w:sz w:val="28"/>
          <w:szCs w:val="28"/>
          <w:lang w:val="en-US"/>
        </w:rPr>
      </w:pP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intensification of the implementation of information processes in science, economy, production requires the development of a new model of the education system, based on modern information technologies. It is necessary to create conditions in which people could unleash their creativity fully develop their abilities, to cultivate for their own education and development of a need for continuous improvement and accountability.</w:t>
      </w: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Condition of modern education and social trends require a new system-organizing approaches to the development of the educational environment. Modernization of Russian education as one of its priorities, allocates informatization of education. </w:t>
      </w:r>
      <w:r w:rsidRPr="00041994">
        <w:rPr>
          <w:rFonts w:ascii="Times New Roman" w:hAnsi="Times New Roman" w:cs="Times New Roman"/>
          <w:sz w:val="28"/>
          <w:szCs w:val="28"/>
          <w:lang w:val="en-US"/>
        </w:rPr>
        <w:lastRenderedPageBreak/>
        <w:t>whose main objective is to create a single information-educational environment (ILE).</w:t>
      </w: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Informational and educational environment - is systematically organized set of data resources, information resources, cooperation protocols, hardware and software, and organizational methods, focused on meeting the needs of users in the information services and resources of an educational nature.</w:t>
      </w: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ILE school should ideally be transferred to a new technological level of all information processes taking place in an educational institution, which requires the full integration of ICT in the teaching activities of the school as a whole. Properly organized ITS school, particularly clever use of ICT in the educational process, allowing a new level to implement differentiated instruction, increase the motivation of students to ensure the visibility of the submission of almost any material, to teach modern methods of independent acquisition of knowledge, which, of course, will be a condition for the achievement of a new quality of education .</w:t>
      </w: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recent studies there are two approaches to the definition of "information culture" of the concept: cultural and information. As part of the cultural approach information culture is seen as a way of human life in the information society, as part of the process of formation of human culture. As part of the informational approach in most definitions means the combination of knowledge, skills and research skills, selection and analysis of information, ie. E. All that is included in the information activities aimed at meeting the information needs.</w:t>
      </w: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cultural level of the person is manifested only in the activities, so consider the quality of information culture of the person it is expedient from the standpoint of the human ability to work with information from different sources, with different substantive meaning and different forms of presentation.</w:t>
      </w: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The changing role of the transfer of funds, storage and processing, one of which acts as a computer, justifies the selection and individual study as an integral component of information culture of ICT-competence, which is defined as the willingness to use the acquired knowledge, skills and ways of working in the field of information and communication technologies to address the educational and practical tasks. The effectiveness of the use of ICT, the possibility of individualization of education are substantially dependent on the level of teacher ICT competencies, the degree of its readiness to use ICT in teaching the subject, in the integrity of the educational process, but education informatization is not limited to the replacement of existing school practices for similar performed using ICT (for example, the use of computer presentations instead of slides and videos). Its main feature - the creation of conditions for the emergence of new educational practices, new methods and forms of organization of educational work, increasing diversity, breadth and intensity of their use. It should be noted that the existing educational process is characterized by a mismatch between the need for the introduction of information technologies and the lack of adequate training of teachers to use them. This is especially painful issue in a rural school. The certificate "computer user" received 75% of the teachers in the school, but actively use information technologies in training only 25% of teachers, 30% of teachers use them occasionally and 45% of teachers working in the traditional </w:t>
      </w:r>
      <w:r w:rsidRPr="00041994">
        <w:rPr>
          <w:rFonts w:ascii="Times New Roman" w:hAnsi="Times New Roman" w:cs="Times New Roman"/>
          <w:sz w:val="28"/>
          <w:szCs w:val="28"/>
          <w:lang w:val="en-US"/>
        </w:rPr>
        <w:lastRenderedPageBreak/>
        <w:t>style. This, of course, is due to lack of computers in their offices, a small set of training manuals on CD and DVD discs, but also the fact that for the majority of teachers still do not understand how new information technologies affect the results, which tend to participants in the educational process, to change the perceptions of pupils and teachers on how to change the way of interaction between students, between teachers, between here and there in the course of joint training activities.</w:t>
      </w: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p>
    <w:p w:rsidR="003B6E3F" w:rsidRPr="00041994" w:rsidRDefault="003B6E3F"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References</w:t>
      </w: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Akhmetov BS Pedagogical bases of construction of the information educational environment of high school // Aktobe, 2003. 332 p.</w:t>
      </w: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p>
    <w:p w:rsidR="003B6E3F" w:rsidRPr="00041994" w:rsidRDefault="003B6E3F"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Akhmetov BS, Bidaybekov E.Y. On the formation of a single information space of higher education institutions of the Republic of Kazakhstan // Information Technologies in Education: Coll. tr. XII the International. Conf. Part IV. M .: Moscow Engineering Physics Institute, 2002, pp 14-15.</w:t>
      </w:r>
    </w:p>
    <w:p w:rsidR="00BB5785" w:rsidRPr="00041994" w:rsidRDefault="00BB5785" w:rsidP="00875889">
      <w:pPr>
        <w:spacing w:after="0" w:line="240" w:lineRule="auto"/>
        <w:ind w:firstLine="357"/>
        <w:jc w:val="both"/>
        <w:rPr>
          <w:rFonts w:ascii="Times New Roman" w:hAnsi="Times New Roman" w:cs="Times New Roman"/>
          <w:b/>
          <w:sz w:val="28"/>
          <w:szCs w:val="28"/>
          <w:lang w:val="en-US"/>
        </w:rPr>
      </w:pPr>
    </w:p>
    <w:p w:rsidR="003B6E3F" w:rsidRPr="00041994" w:rsidRDefault="00C177EA" w:rsidP="00875889">
      <w:pPr>
        <w:spacing w:after="0" w:line="240" w:lineRule="auto"/>
        <w:ind w:firstLine="357"/>
        <w:jc w:val="both"/>
        <w:rPr>
          <w:rFonts w:ascii="Times New Roman" w:hAnsi="Times New Roman" w:cs="Times New Roman"/>
          <w:b/>
          <w:sz w:val="28"/>
          <w:szCs w:val="28"/>
          <w:lang w:val="en-US"/>
        </w:rPr>
      </w:pPr>
      <w:r>
        <w:rPr>
          <w:rFonts w:ascii="Times New Roman" w:hAnsi="Times New Roman" w:cs="Times New Roman"/>
          <w:b/>
          <w:sz w:val="28"/>
          <w:szCs w:val="28"/>
          <w:lang w:val="kk-KZ"/>
        </w:rPr>
        <w:t xml:space="preserve">14 </w:t>
      </w:r>
      <w:r>
        <w:rPr>
          <w:rFonts w:ascii="Times New Roman" w:hAnsi="Times New Roman" w:cs="Times New Roman"/>
          <w:b/>
          <w:sz w:val="28"/>
          <w:szCs w:val="28"/>
          <w:lang w:val="en-US"/>
        </w:rPr>
        <w:t>Lecture</w:t>
      </w:r>
      <w:r>
        <w:rPr>
          <w:rFonts w:ascii="Times New Roman" w:hAnsi="Times New Roman" w:cs="Times New Roman"/>
          <w:b/>
          <w:sz w:val="28"/>
          <w:szCs w:val="28"/>
          <w:lang w:val="kk-KZ"/>
        </w:rPr>
        <w:t xml:space="preserve">. </w:t>
      </w:r>
      <w:r w:rsidR="007D26C4" w:rsidRPr="00041994">
        <w:rPr>
          <w:rFonts w:ascii="Times New Roman" w:hAnsi="Times New Roman" w:cs="Times New Roman"/>
          <w:b/>
          <w:sz w:val="28"/>
          <w:szCs w:val="28"/>
          <w:lang w:val="en-US"/>
        </w:rPr>
        <w:t>Features of the use of electronic of educational publications and resources at different levels of education</w:t>
      </w:r>
    </w:p>
    <w:p w:rsidR="007D26C4" w:rsidRPr="00041994" w:rsidRDefault="007D26C4" w:rsidP="00875889">
      <w:pPr>
        <w:spacing w:after="0" w:line="240" w:lineRule="auto"/>
        <w:ind w:firstLine="357"/>
        <w:jc w:val="both"/>
        <w:rPr>
          <w:rFonts w:ascii="Times New Roman" w:hAnsi="Times New Roman" w:cs="Times New Roman"/>
          <w:b/>
          <w:sz w:val="28"/>
          <w:szCs w:val="28"/>
          <w:lang w:val="en-US"/>
        </w:rPr>
      </w:pP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Educational electronic publications and resources are subject to testing by their actual use in the educational process, demonstration and discussion of the basic quality characteristics of the developed means of informatization of education at conferences, seminars, exhibitions, presentations and other social events. As a result of comprehensive testing of the system is formed by the adjustment, subject to accounting in the improvement of ICT tools created.</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main methods of quality assessment of ICT tools used in secondary education, are testing and examination.</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process of testing and subsequent improvement of educational electronic editions and resources is an iterative cyclical nature and should continue until the full achievement of compliance with the quality requirements of the means of information.</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For the testing of electronic educational editions and resources in the educational process of students formed the experimental group. The group should consist of students with different academic performance.</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Depending on the specifics of educational electronic editions and resources for a more accurate evaluation of testing can take part several experimental groups.</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Before using ESW directly in the educational process should be performed training students - to familiarize them with the theme of the subject, which is used in the teaching of the publication or resource, to spend the necessary instructions, familiarize with handouts. Then, a training session with the use of educational electronic edition or resource in strict accordance with the guidelines and recommendations that accompany a specific ICT tool.</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In the process, students with the publication of a resource or traced the progress and effectiveness of the Learning, fixed pupils questions, malfunctions, problems of interaction with other means of education informatization. After graduating classes responses, positive and negative characteristics of informatization means specified in the collective discussion.</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As a rule, approbation classes are held in the presence of teachers, developers, experts and professionals involved in the development of this class of informatization of education. At the final stage of testing experts should analyze all the questions and complaints of students, which arose in the course of their work with educational electronic edition or resource.</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Results of the analysis and testing of the course revealed the specifics of information means functioning in a real educational process are sent to the enterprise developers experts to take measures to improve the electronic publication or resource.</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basis for assessing the quality of the educational system of electronic publications and resources is technology expertise. The purpose of the independent competent examination is to establish the conformity of the quality indicators of education informatization means predefined requirements of the international, national and industry standards, regulatory and technical documents, etc., As well as ensuring the quality and effectiveness of the learning process through the use of ESW.</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universal common to all educational electronic publications and resources quality examination system should meet the following basic requirements:</w:t>
      </w:r>
    </w:p>
    <w:p w:rsidR="007D26C4" w:rsidRPr="00041994" w:rsidRDefault="007D26C4" w:rsidP="00C177EA">
      <w:pPr>
        <w:pStyle w:val="a4"/>
        <w:numPr>
          <w:ilvl w:val="0"/>
          <w:numId w:val="12"/>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organization of work must be based on a systematic approach;</w:t>
      </w:r>
    </w:p>
    <w:p w:rsidR="007D26C4" w:rsidRPr="00041994" w:rsidRDefault="007D26C4" w:rsidP="00875889">
      <w:pPr>
        <w:pStyle w:val="a4"/>
        <w:numPr>
          <w:ilvl w:val="0"/>
          <w:numId w:val="12"/>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as experts should be involved experts of different profiles, in aggregate, providing a comprehensive analysis of ESW;</w:t>
      </w:r>
    </w:p>
    <w:p w:rsidR="007D26C4" w:rsidRPr="00041994" w:rsidRDefault="007D26C4" w:rsidP="00875889">
      <w:pPr>
        <w:pStyle w:val="a4"/>
        <w:numPr>
          <w:ilvl w:val="0"/>
          <w:numId w:val="12"/>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work and experience of highly qualified experts (leading experts in their field) should only be used for global decision-making;</w:t>
      </w:r>
    </w:p>
    <w:p w:rsidR="007D26C4" w:rsidRPr="00041994" w:rsidRDefault="007D26C4" w:rsidP="00875889">
      <w:pPr>
        <w:pStyle w:val="a4"/>
        <w:numPr>
          <w:ilvl w:val="0"/>
          <w:numId w:val="12"/>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work on the examination of electronic educational editions and resources should be divided into primary and preparatory; preparatory work may exercise specialists lower qualifications;</w:t>
      </w:r>
    </w:p>
    <w:p w:rsidR="007D26C4" w:rsidRPr="00041994" w:rsidRDefault="007D26C4" w:rsidP="00875889">
      <w:pPr>
        <w:pStyle w:val="a4"/>
        <w:numPr>
          <w:ilvl w:val="0"/>
          <w:numId w:val="12"/>
        </w:numPr>
        <w:spacing w:after="0" w:line="240" w:lineRule="auto"/>
        <w:ind w:left="0"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due to possible changes and improving ESW already passed the examination, in the operation in the education system, the quality of peer review procedure must be repeated periodically in full.</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Psycho-pedagogical expertise. In the course of psychological and pedagogical examination carried positioning ESW and its components according to the type of educational electronic edition or resource, education level, type and form of the educational process is carried out to assess the content and script informatization means compliance didactic, methodical and psychological requirements, the use of specially designed teaching methods application and methodological support.</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audit revealed: the purpose and scope of the ESW;</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pedagogical expediency ESW operation within the proposed methodical system of training; methodological soundness; the degree of compliance with the same means of informatization of education.</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In addition, during the examination of experts should assess the degree of compliance of educational electronic edition or resource didactic and methodological requirements: scientific, availability, problem, visibility, awareness training, self-reliance and revitalization, systematic and consistent training, strength, mastery of knowledge, unity of educational, developmental and educational functions, adaptability, interactivity,</w:t>
      </w:r>
    </w:p>
    <w:p w:rsidR="00BB5785" w:rsidRPr="00041994" w:rsidRDefault="007D26C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realization of possibilities of computer visualization of educational information, the development of intellectual potential of the student, systemic and structural and functional connectivity presentation of educational material, completeness (integrity) and the continuity of the cycle of didactic training, identity and accounting characteristics of a particular discipline; account the specificity of the relevant science; reflection of the scientific concepts of the discipline system, allowing controlled training action.</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p>
    <w:p w:rsidR="00BF5971" w:rsidRPr="00041994" w:rsidRDefault="00BF5971" w:rsidP="00875889">
      <w:pPr>
        <w:spacing w:after="0" w:line="240" w:lineRule="auto"/>
        <w:ind w:firstLine="357"/>
        <w:jc w:val="both"/>
        <w:rPr>
          <w:rFonts w:ascii="Times New Roman" w:hAnsi="Times New Roman" w:cs="Times New Roman"/>
          <w:b/>
          <w:sz w:val="28"/>
          <w:szCs w:val="28"/>
          <w:lang w:val="en-US"/>
        </w:rPr>
      </w:pPr>
      <w:r w:rsidRPr="00041994">
        <w:rPr>
          <w:rFonts w:ascii="Times New Roman" w:hAnsi="Times New Roman" w:cs="Times New Roman"/>
          <w:b/>
          <w:sz w:val="28"/>
          <w:szCs w:val="28"/>
          <w:lang w:val="en-US"/>
        </w:rPr>
        <w:t>References</w:t>
      </w:r>
    </w:p>
    <w:p w:rsidR="00BF5971" w:rsidRPr="00041994" w:rsidRDefault="00BF5971" w:rsidP="00875889">
      <w:pPr>
        <w:spacing w:after="0" w:line="240" w:lineRule="auto"/>
        <w:ind w:firstLine="357"/>
        <w:jc w:val="both"/>
        <w:rPr>
          <w:rFonts w:ascii="Times New Roman" w:hAnsi="Times New Roman" w:cs="Times New Roman"/>
          <w:sz w:val="28"/>
          <w:szCs w:val="28"/>
          <w:lang w:val="en-US"/>
        </w:rPr>
      </w:pPr>
    </w:p>
    <w:p w:rsidR="00BF5971" w:rsidRPr="00041994" w:rsidRDefault="00BF5971"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1. Osin, AV Creating a new generation of educational materials. Moscow: Agency "Social Project", 2007. - 32 c ..</w:t>
      </w:r>
    </w:p>
    <w:p w:rsidR="00BF5971" w:rsidRPr="00041994" w:rsidRDefault="00BF5971"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2. Osin, AV Open educational multimedia modular system. Moscow: Agency "Publishing Service", 2010. - 328 p ..</w:t>
      </w:r>
    </w:p>
    <w:p w:rsidR="00BF5971" w:rsidRPr="00041994" w:rsidRDefault="00BF5971"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3. Ageev, VN, Electronic publications for educational purposes. Moscow: Great Bustard, 2003 - 80 ..</w:t>
      </w:r>
    </w:p>
    <w:p w:rsidR="00BF5971" w:rsidRPr="00041994" w:rsidRDefault="00BF5971"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4. Bordovskiy, GA Using a new generation of electronic educational resources in the educational process. Publishing house RGPU. AI Herzen, 2007 - 31 .</w:t>
      </w:r>
    </w:p>
    <w:p w:rsidR="007D26C4" w:rsidRPr="00041994" w:rsidRDefault="007D26C4" w:rsidP="00875889">
      <w:pPr>
        <w:spacing w:after="0" w:line="240" w:lineRule="auto"/>
        <w:ind w:firstLine="357"/>
        <w:jc w:val="both"/>
        <w:rPr>
          <w:rFonts w:ascii="Times New Roman" w:hAnsi="Times New Roman" w:cs="Times New Roman"/>
          <w:sz w:val="28"/>
          <w:szCs w:val="28"/>
          <w:lang w:val="en-US"/>
        </w:rPr>
      </w:pPr>
    </w:p>
    <w:p w:rsidR="007D26C4" w:rsidRPr="00C177EA" w:rsidRDefault="00C177EA" w:rsidP="00875889">
      <w:pPr>
        <w:spacing w:after="0" w:line="240" w:lineRule="auto"/>
        <w:ind w:firstLine="35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15 </w:t>
      </w:r>
      <w:r>
        <w:rPr>
          <w:rFonts w:ascii="Times New Roman" w:hAnsi="Times New Roman" w:cs="Times New Roman"/>
          <w:b/>
          <w:sz w:val="28"/>
          <w:szCs w:val="28"/>
          <w:lang w:val="en-US"/>
        </w:rPr>
        <w:t>Lecture</w:t>
      </w:r>
      <w:r>
        <w:rPr>
          <w:rFonts w:ascii="Times New Roman" w:hAnsi="Times New Roman" w:cs="Times New Roman"/>
          <w:b/>
          <w:sz w:val="28"/>
          <w:szCs w:val="28"/>
          <w:lang w:val="kk-KZ"/>
        </w:rPr>
        <w:t xml:space="preserve">. </w:t>
      </w:r>
      <w:r w:rsidR="007D26C4" w:rsidRPr="00041994">
        <w:rPr>
          <w:rFonts w:ascii="Times New Roman" w:hAnsi="Times New Roman" w:cs="Times New Roman"/>
          <w:b/>
          <w:sz w:val="28"/>
          <w:szCs w:val="28"/>
          <w:lang w:val="en-US"/>
        </w:rPr>
        <w:t>Methodical receptions of the training using electronic media and of educational resources, web si</w:t>
      </w:r>
      <w:r>
        <w:rPr>
          <w:rFonts w:ascii="Times New Roman" w:hAnsi="Times New Roman" w:cs="Times New Roman"/>
          <w:b/>
          <w:sz w:val="28"/>
          <w:szCs w:val="28"/>
          <w:lang w:val="en-US"/>
        </w:rPr>
        <w:t>tes and portals</w:t>
      </w:r>
    </w:p>
    <w:p w:rsidR="007D26C4" w:rsidRPr="00041994" w:rsidRDefault="007D26C4" w:rsidP="00875889">
      <w:pPr>
        <w:spacing w:after="0" w:line="240" w:lineRule="auto"/>
        <w:ind w:firstLine="357"/>
        <w:jc w:val="both"/>
        <w:rPr>
          <w:rFonts w:ascii="Times New Roman" w:hAnsi="Times New Roman" w:cs="Times New Roman"/>
          <w:b/>
          <w:sz w:val="28"/>
          <w:szCs w:val="28"/>
          <w:lang w:val="en-US"/>
        </w:rPr>
      </w:pP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Educational Online Resources currently play a major role in the educational process and are part of the innovative teaching technologies, which, along with traditional technologies are designed to effectively implement the learning process.</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priority in informatization of education learning should be the transition from training technical and technological aspects of working with computer means learning correct substantive formation, selection and appropriate use of electronic educational editions and resources, to the system of informatization of education. Modern teacher must not only have knowledge in the field of information and communication technologies, what is included in the contents of computer science courses taught in teacher training colleges, but also to be an expert on the use of new technologies in their professional activities in the school.</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The urgency is considered at the present stage of informatization of society, where the global Internet is a wide variety of resources, many of which can and should be used in training. In this case the teacher is important to have guidelines on the use of Internet information resources at different stages of the learning process.</w:t>
      </w:r>
    </w:p>
    <w:p w:rsidR="007D26C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lastRenderedPageBreak/>
        <w:t>Modern high-quality training computer can not be imagined without the systematic use of Internet resources for both teachers and students at all stages of the learning process, however, the recommendations in the complex for the student and teacher to gradually use of Internet resources in training, unfortunately, not been developed or incomplete (does not affect all stages of the learning process), and the gradual use of Internet resources in computer science, according to the developed recommendations will improve the quality of training to computer science in school.</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order for the effectiveness of teaching using computers has been achieved, it is necessary to put the task for which these computers are purchased, to make a serious analysis of the loading equipment. Actual hours of downtime in the art school - the most common situation today. Also for schools characterized by inadequate task of choosing equipment and software.</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In connection with the use of new Internet technologies can review and change objectives, learning content, the role of integrated knowledge. It will take the new conditions employment organization, which will not be confined within the class-lesson system. When teaching teens the information technology used traditional methods - conversation, story, explanation, self-study, followed by a visual display on a computer, complementing the use of various visual aids - tables, posters, and a variety of new forms of organization of learning activities of students: design methods, work in a group and with partners, independent learning, etc., which can not be confined to the cabinet system, which will inevitably undergo some changes. The form of organization of educational process almost individual, classes are held in small groups, each student is sitting at a personal computer. Community children in small groups often has the character of mutual learning, students are given real opportunities to develop their creative abilities, natural potential. Experience shows that even attempts to integrate the material available on the Web in academic subjects, web quests as a result of a collective search and educational activities of students, the educational content of the Internet content of the plan and the involvement of adolescents in the quests.</w:t>
      </w:r>
    </w:p>
    <w:p w:rsidR="00E77BB4" w:rsidRPr="00041994" w:rsidRDefault="00E77BB4" w:rsidP="00875889">
      <w:pPr>
        <w:spacing w:after="0" w:line="240" w:lineRule="auto"/>
        <w:ind w:firstLine="357"/>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Shortcomings and problems - lack of well-established procedures, the lack of technical equipment, the workload of teachers, the difficulty to adhere to the time frame, the introduction of Internet technology in strict pourochnye system. Therefore, a special role is played by the methodological techniques, as well as the teacher's position on the organization of the work of all stages of training: Introduction students in an interactive environment, posing problem situations, the formation of motives of activity and the development of cognitive interests, creative thinking and imagination of the students, the role of integrated knowledge and media education skills, social and community programs, awareness of the need for students gain knowledge, taking into account features of the group. Universal solutions for all occasions is not, and a lot depends on the teacher. Will he be able to interest students, to motivate the work, taking into account their age and psychological characteristics, to recruit other students online, send them to a certain educational course and competently to extend the experience.</w:t>
      </w:r>
    </w:p>
    <w:p w:rsidR="00C177EA" w:rsidRDefault="00C177EA">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8E67C3" w:rsidRPr="00041994" w:rsidRDefault="008E67C3" w:rsidP="00875889">
      <w:pPr>
        <w:spacing w:after="0" w:line="240" w:lineRule="auto"/>
        <w:ind w:firstLine="357"/>
        <w:jc w:val="both"/>
        <w:rPr>
          <w:rFonts w:ascii="Times New Roman" w:hAnsi="Times New Roman" w:cs="Times New Roman"/>
          <w:b/>
          <w:sz w:val="28"/>
          <w:szCs w:val="28"/>
        </w:rPr>
      </w:pPr>
      <w:r w:rsidRPr="00041994">
        <w:rPr>
          <w:rFonts w:ascii="Times New Roman" w:hAnsi="Times New Roman" w:cs="Times New Roman"/>
          <w:b/>
          <w:sz w:val="28"/>
          <w:szCs w:val="28"/>
        </w:rPr>
        <w:lastRenderedPageBreak/>
        <w:t>List of literature</w:t>
      </w:r>
    </w:p>
    <w:p w:rsidR="00041994" w:rsidRPr="00041994" w:rsidRDefault="00041994" w:rsidP="00875889">
      <w:pPr>
        <w:spacing w:after="0" w:line="240" w:lineRule="auto"/>
        <w:ind w:firstLine="357"/>
        <w:jc w:val="both"/>
        <w:rPr>
          <w:rFonts w:ascii="Times New Roman" w:hAnsi="Times New Roman" w:cs="Times New Roman"/>
          <w:b/>
          <w:sz w:val="28"/>
          <w:szCs w:val="28"/>
          <w:lang w:val="en-US"/>
        </w:rPr>
      </w:pPr>
    </w:p>
    <w:p w:rsidR="00E77BB4" w:rsidRPr="00041994" w:rsidRDefault="00E77BB4" w:rsidP="00041994">
      <w:pPr>
        <w:pStyle w:val="a4"/>
        <w:numPr>
          <w:ilvl w:val="0"/>
          <w:numId w:val="23"/>
        </w:numPr>
        <w:spacing w:after="0" w:line="240" w:lineRule="auto"/>
        <w:ind w:left="709" w:hanging="352"/>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Ageev VN Uzilevsky GY The study of hypertext systems with the end user positions // User Interface: research, design and implementation. - 1993. - №4. - S.7-24.</w:t>
      </w:r>
    </w:p>
    <w:p w:rsidR="00E77BB4" w:rsidRPr="00041994" w:rsidRDefault="00E77BB4" w:rsidP="00041994">
      <w:pPr>
        <w:pStyle w:val="a4"/>
        <w:numPr>
          <w:ilvl w:val="0"/>
          <w:numId w:val="23"/>
        </w:numPr>
        <w:spacing w:after="0" w:line="240" w:lineRule="auto"/>
        <w:ind w:left="709" w:hanging="352"/>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Apatova NV Information technology in school education. - M .: Publishing House of the RAO, 1994. - 228 p.</w:t>
      </w:r>
    </w:p>
    <w:p w:rsidR="00F4721A" w:rsidRPr="00041994" w:rsidRDefault="00F4721A" w:rsidP="00041994">
      <w:pPr>
        <w:pStyle w:val="a4"/>
        <w:numPr>
          <w:ilvl w:val="0"/>
          <w:numId w:val="23"/>
        </w:numPr>
        <w:spacing w:after="0" w:line="240" w:lineRule="auto"/>
        <w:ind w:left="709" w:hanging="352"/>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Computing systems, networks and telecommunications: Textbook</w:t>
      </w:r>
      <w:r w:rsidR="00041994" w:rsidRPr="00041994">
        <w:rPr>
          <w:rFonts w:ascii="Times New Roman" w:hAnsi="Times New Roman" w:cs="Times New Roman"/>
          <w:sz w:val="28"/>
          <w:szCs w:val="28"/>
          <w:lang w:val="en-US"/>
        </w:rPr>
        <w:t xml:space="preserve"> </w:t>
      </w:r>
      <w:r w:rsidRPr="00041994">
        <w:rPr>
          <w:rFonts w:ascii="Times New Roman" w:hAnsi="Times New Roman" w:cs="Times New Roman"/>
          <w:sz w:val="28"/>
          <w:szCs w:val="28"/>
          <w:lang w:val="en-US"/>
        </w:rPr>
        <w:t>For high schools / V.L. Broydo,</w:t>
      </w:r>
      <w:r w:rsidR="00041994" w:rsidRPr="00041994">
        <w:rPr>
          <w:rFonts w:ascii="Times New Roman" w:hAnsi="Times New Roman" w:cs="Times New Roman"/>
          <w:sz w:val="28"/>
          <w:szCs w:val="28"/>
          <w:lang w:val="en-US"/>
        </w:rPr>
        <w:t xml:space="preserve"> O.P. Il'ina. - St. Petersburg.</w:t>
      </w:r>
      <w:r w:rsidRPr="00041994">
        <w:rPr>
          <w:rFonts w:ascii="Times New Roman" w:hAnsi="Times New Roman" w:cs="Times New Roman"/>
          <w:sz w:val="28"/>
          <w:szCs w:val="28"/>
          <w:lang w:val="en-US"/>
        </w:rPr>
        <w:t>: Peter, 2011</w:t>
      </w:r>
    </w:p>
    <w:p w:rsidR="00335A5D" w:rsidRPr="00041994" w:rsidRDefault="00335A5D" w:rsidP="00041994">
      <w:pPr>
        <w:pStyle w:val="a4"/>
        <w:numPr>
          <w:ilvl w:val="0"/>
          <w:numId w:val="23"/>
        </w:numPr>
        <w:spacing w:after="0" w:line="240" w:lineRule="auto"/>
        <w:ind w:left="709" w:hanging="352"/>
        <w:jc w:val="both"/>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Bidaybekov E.Y., Grinshkun V.V., Kamalova G.B. </w:t>
      </w:r>
      <w:r w:rsidRPr="00041994">
        <w:rPr>
          <w:rFonts w:ascii="Times New Roman" w:hAnsi="Times New Roman" w:cs="Times New Roman"/>
          <w:sz w:val="28"/>
          <w:szCs w:val="28"/>
          <w:lang w:val="kk-KZ"/>
        </w:rPr>
        <w:t>Білімді ақпараттандыру мәселелері ,</w:t>
      </w:r>
      <w:r w:rsidRPr="00041994">
        <w:rPr>
          <w:rFonts w:ascii="Times New Roman" w:hAnsi="Times New Roman" w:cs="Times New Roman"/>
          <w:sz w:val="28"/>
          <w:szCs w:val="28"/>
          <w:lang w:val="en-US"/>
        </w:rPr>
        <w:t xml:space="preserve"> Almaty,2014.-352  s.(kaz) </w:t>
      </w:r>
    </w:p>
    <w:p w:rsidR="00335A5D" w:rsidRPr="00041994" w:rsidRDefault="00335A5D" w:rsidP="00041994">
      <w:pPr>
        <w:pStyle w:val="a4"/>
        <w:numPr>
          <w:ilvl w:val="0"/>
          <w:numId w:val="23"/>
        </w:numPr>
        <w:spacing w:after="0" w:line="240" w:lineRule="auto"/>
        <w:ind w:left="709" w:hanging="352"/>
        <w:jc w:val="both"/>
        <w:rPr>
          <w:rFonts w:ascii="Times New Roman" w:hAnsi="Times New Roman" w:cs="Times New Roman"/>
          <w:sz w:val="28"/>
          <w:szCs w:val="28"/>
          <w:lang w:val="kk-KZ"/>
        </w:rPr>
      </w:pPr>
      <w:r w:rsidRPr="00041994">
        <w:rPr>
          <w:rFonts w:ascii="Times New Roman" w:hAnsi="Times New Roman" w:cs="Times New Roman"/>
          <w:sz w:val="28"/>
          <w:szCs w:val="28"/>
          <w:lang w:val="en-US"/>
        </w:rPr>
        <w:t>Koneva S.N. Informatizatsiya obrazovaniya. Uchebnoe posobie. Almaty: KazNPU im. Abaya, 2014.- 104 s. (rus)</w:t>
      </w:r>
    </w:p>
    <w:p w:rsidR="00335A5D" w:rsidRPr="00041994" w:rsidRDefault="00335A5D" w:rsidP="00041994">
      <w:pPr>
        <w:pStyle w:val="a4"/>
        <w:numPr>
          <w:ilvl w:val="0"/>
          <w:numId w:val="23"/>
        </w:numPr>
        <w:spacing w:after="0" w:line="240" w:lineRule="auto"/>
        <w:ind w:left="709" w:hanging="352"/>
        <w:jc w:val="both"/>
        <w:rPr>
          <w:rFonts w:ascii="Times New Roman" w:hAnsi="Times New Roman" w:cs="Times New Roman"/>
          <w:sz w:val="28"/>
          <w:szCs w:val="28"/>
          <w:lang w:val="kk-KZ"/>
        </w:rPr>
      </w:pPr>
      <w:r w:rsidRPr="00041994">
        <w:rPr>
          <w:rFonts w:ascii="Times New Roman" w:hAnsi="Times New Roman" w:cs="Times New Roman"/>
          <w:sz w:val="28"/>
          <w:szCs w:val="28"/>
          <w:lang w:val="en-US"/>
        </w:rPr>
        <w:t>Koneva S.N. Informatizatsiya obrazovaniya. Testovye zadaniya. Metodicheskoe posobie. Almaty: KazNPU im. Abaya, 2011.- 112 s.(rus)</w:t>
      </w:r>
    </w:p>
    <w:p w:rsidR="00357910" w:rsidRPr="00041994" w:rsidRDefault="00335A5D" w:rsidP="00041994">
      <w:pPr>
        <w:pStyle w:val="a4"/>
        <w:numPr>
          <w:ilvl w:val="0"/>
          <w:numId w:val="23"/>
        </w:numPr>
        <w:spacing w:after="0" w:line="240" w:lineRule="auto"/>
        <w:ind w:left="709" w:hanging="352"/>
        <w:jc w:val="both"/>
        <w:rPr>
          <w:rFonts w:ascii="Times New Roman" w:hAnsi="Times New Roman" w:cs="Times New Roman"/>
          <w:sz w:val="28"/>
          <w:szCs w:val="28"/>
          <w:lang w:val="kk-KZ"/>
        </w:rPr>
      </w:pPr>
      <w:r w:rsidRPr="00041994">
        <w:rPr>
          <w:rFonts w:ascii="Times New Roman" w:hAnsi="Times New Roman" w:cs="Times New Roman"/>
          <w:sz w:val="28"/>
          <w:szCs w:val="28"/>
          <w:lang w:val="kk-KZ"/>
        </w:rPr>
        <w:t>Bidaybekov E.Y., Medeuov E.U., Kamalova G.B., Bostanov B.G. Razvitiya pedagogicheskikh kommunikatsiy v usloviyakh distantsionnogo obucheniya. Metodicheskie rekomenditsii. –</w:t>
      </w:r>
      <w:r w:rsidR="00357910" w:rsidRPr="00041994">
        <w:rPr>
          <w:rFonts w:ascii="Times New Roman" w:hAnsi="Times New Roman" w:cs="Times New Roman"/>
          <w:sz w:val="28"/>
          <w:szCs w:val="28"/>
          <w:lang w:val="kk-KZ"/>
        </w:rPr>
        <w:t xml:space="preserve"> Almaty Izdaitel'stvo</w:t>
      </w:r>
      <w:r w:rsidRPr="00041994">
        <w:rPr>
          <w:rFonts w:ascii="Times New Roman" w:hAnsi="Times New Roman" w:cs="Times New Roman"/>
          <w:sz w:val="28"/>
          <w:szCs w:val="28"/>
          <w:lang w:val="kk-KZ"/>
        </w:rPr>
        <w:t xml:space="preserve"> K</w:t>
      </w:r>
      <w:r w:rsidR="00041994" w:rsidRPr="00041994">
        <w:rPr>
          <w:rFonts w:ascii="Times New Roman" w:hAnsi="Times New Roman" w:cs="Times New Roman"/>
          <w:sz w:val="28"/>
          <w:szCs w:val="28"/>
          <w:lang w:val="kk-KZ"/>
        </w:rPr>
        <w:t>azNPU im.Abaya,2015.-62 s.(rus)</w:t>
      </w:r>
    </w:p>
    <w:p w:rsidR="00041994" w:rsidRPr="00041994" w:rsidRDefault="00041994" w:rsidP="00041994">
      <w:pPr>
        <w:rPr>
          <w:rFonts w:ascii="Times New Roman" w:hAnsi="Times New Roman" w:cs="Times New Roman"/>
          <w:b/>
          <w:sz w:val="28"/>
          <w:szCs w:val="28"/>
        </w:rPr>
      </w:pPr>
    </w:p>
    <w:p w:rsidR="008E67C3" w:rsidRPr="00041994" w:rsidRDefault="008E67C3" w:rsidP="00041994">
      <w:pPr>
        <w:ind w:firstLine="357"/>
        <w:rPr>
          <w:rFonts w:ascii="Times New Roman" w:hAnsi="Times New Roman" w:cs="Times New Roman"/>
          <w:b/>
          <w:sz w:val="28"/>
          <w:szCs w:val="28"/>
          <w:lang w:val="en-US"/>
        </w:rPr>
      </w:pPr>
      <w:r w:rsidRPr="00041994">
        <w:rPr>
          <w:rFonts w:ascii="Times New Roman" w:hAnsi="Times New Roman" w:cs="Times New Roman"/>
          <w:b/>
          <w:sz w:val="28"/>
          <w:szCs w:val="28"/>
          <w:lang w:val="en-US"/>
        </w:rPr>
        <w:t>References</w:t>
      </w:r>
    </w:p>
    <w:p w:rsidR="00E77BB4" w:rsidRPr="00041994" w:rsidRDefault="00357910" w:rsidP="00041994">
      <w:pPr>
        <w:spacing w:after="0" w:line="240" w:lineRule="auto"/>
        <w:ind w:left="709" w:hanging="352"/>
        <w:jc w:val="both"/>
        <w:rPr>
          <w:rFonts w:ascii="Times New Roman" w:hAnsi="Times New Roman" w:cs="Times New Roman"/>
          <w:sz w:val="28"/>
          <w:szCs w:val="28"/>
          <w:lang w:val="en-US"/>
        </w:rPr>
      </w:pPr>
      <w:r w:rsidRPr="00041994">
        <w:rPr>
          <w:rFonts w:ascii="Times New Roman" w:hAnsi="Times New Roman" w:cs="Times New Roman"/>
          <w:sz w:val="28"/>
          <w:szCs w:val="28"/>
          <w:lang w:val="kk-KZ"/>
        </w:rPr>
        <w:t>1</w:t>
      </w:r>
      <w:r w:rsidR="00E77BB4" w:rsidRPr="00041994">
        <w:rPr>
          <w:rFonts w:ascii="Times New Roman" w:hAnsi="Times New Roman" w:cs="Times New Roman"/>
          <w:sz w:val="28"/>
          <w:szCs w:val="28"/>
          <w:lang w:val="en-US"/>
        </w:rPr>
        <w:t xml:space="preserve"> Ashkhotov O. sanity M. Ashhotova A. Computer technologies in education // Higher education in Russia. -1996. - No. 3. - S. 109-118.</w:t>
      </w:r>
    </w:p>
    <w:p w:rsidR="00875889" w:rsidRPr="00041994" w:rsidRDefault="00357910" w:rsidP="00041994">
      <w:pPr>
        <w:spacing w:after="0" w:line="240" w:lineRule="auto"/>
        <w:ind w:left="709" w:hanging="352"/>
        <w:jc w:val="both"/>
        <w:rPr>
          <w:rFonts w:ascii="Times New Roman" w:hAnsi="Times New Roman" w:cs="Times New Roman"/>
          <w:sz w:val="28"/>
          <w:szCs w:val="28"/>
          <w:lang w:val="en-US"/>
        </w:rPr>
      </w:pPr>
      <w:r w:rsidRPr="00041994">
        <w:rPr>
          <w:rFonts w:ascii="Times New Roman" w:hAnsi="Times New Roman" w:cs="Times New Roman"/>
          <w:sz w:val="28"/>
          <w:szCs w:val="28"/>
          <w:lang w:val="kk-KZ"/>
        </w:rPr>
        <w:t>2</w:t>
      </w:r>
      <w:r w:rsidR="00E77BB4" w:rsidRPr="00041994">
        <w:rPr>
          <w:rFonts w:ascii="Times New Roman" w:hAnsi="Times New Roman" w:cs="Times New Roman"/>
          <w:sz w:val="28"/>
          <w:szCs w:val="28"/>
          <w:lang w:val="en-US"/>
        </w:rPr>
        <w:t xml:space="preserve"> Bashmakov AI, VA Old Ordering of information resources for the education sector: classification and metadata. - M .: 2003.</w:t>
      </w:r>
    </w:p>
    <w:p w:rsidR="00875889" w:rsidRPr="00041994" w:rsidRDefault="00875889">
      <w:pPr>
        <w:rPr>
          <w:rFonts w:ascii="Times New Roman" w:hAnsi="Times New Roman" w:cs="Times New Roman"/>
          <w:sz w:val="28"/>
          <w:szCs w:val="28"/>
          <w:lang w:val="en-US"/>
        </w:rPr>
      </w:pPr>
      <w:r w:rsidRPr="00041994">
        <w:rPr>
          <w:rFonts w:ascii="Times New Roman" w:hAnsi="Times New Roman" w:cs="Times New Roman"/>
          <w:sz w:val="28"/>
          <w:szCs w:val="28"/>
          <w:lang w:val="en-US"/>
        </w:rPr>
        <w:br w:type="page"/>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caps/>
          <w:sz w:val="28"/>
          <w:szCs w:val="28"/>
          <w:lang w:val="en-US"/>
        </w:rPr>
      </w:pPr>
      <w:r w:rsidRPr="00041994">
        <w:rPr>
          <w:rStyle w:val="shorttext"/>
          <w:rFonts w:ascii="Times New Roman" w:hAnsi="Times New Roman" w:cs="Times New Roman"/>
          <w:caps/>
          <w:sz w:val="28"/>
          <w:szCs w:val="28"/>
          <w:lang w:val="en-US"/>
        </w:rPr>
        <w:t>L.K. Zhaidakbaeva</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LECTURES</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 Discipline</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 Education's information and learning's problems»</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 </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 xml:space="preserve">It is sent for the press </w:t>
      </w:r>
      <w:r w:rsidRPr="00041994">
        <w:rPr>
          <w:rFonts w:ascii="Times New Roman" w:hAnsi="Times New Roman" w:cs="Times New Roman"/>
          <w:sz w:val="28"/>
          <w:szCs w:val="28"/>
          <w:lang w:val="en-GB"/>
        </w:rPr>
        <w:t xml:space="preserve">  ___.___. </w:t>
      </w:r>
      <w:r w:rsidRPr="00041994">
        <w:rPr>
          <w:rFonts w:ascii="Times New Roman" w:hAnsi="Times New Roman" w:cs="Times New Roman"/>
          <w:sz w:val="28"/>
          <w:szCs w:val="28"/>
          <w:lang w:val="en-US"/>
        </w:rPr>
        <w:t>2017</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r w:rsidRPr="00041994">
        <w:rPr>
          <w:rFonts w:ascii="Times New Roman" w:hAnsi="Times New Roman" w:cs="Times New Roman"/>
          <w:sz w:val="28"/>
          <w:szCs w:val="28"/>
          <w:lang w:val="en-US"/>
        </w:rPr>
        <w:t>Format of paper XxY 1/16</w:t>
      </w:r>
      <w:r w:rsidRPr="00041994">
        <w:rPr>
          <w:rFonts w:ascii="Times New Roman" w:hAnsi="Times New Roman" w:cs="Times New Roman"/>
          <w:sz w:val="28"/>
          <w:szCs w:val="28"/>
          <w:lang w:val="en-GB"/>
        </w:rPr>
        <w:t xml:space="preserve"> ______________</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r w:rsidRPr="00041994">
        <w:rPr>
          <w:rFonts w:ascii="Times New Roman" w:hAnsi="Times New Roman" w:cs="Times New Roman"/>
          <w:sz w:val="28"/>
          <w:szCs w:val="28"/>
          <w:lang w:val="en-GB"/>
        </w:rPr>
        <w:t>Paper typographical. The press offset. Volume of 4 q.</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Circulation of 100</w:t>
      </w:r>
      <w:r w:rsidRPr="00041994">
        <w:rPr>
          <w:rFonts w:ascii="Times New Roman" w:hAnsi="Times New Roman" w:cs="Times New Roman"/>
          <w:sz w:val="28"/>
          <w:szCs w:val="28"/>
          <w:lang w:val="en-GB"/>
        </w:rPr>
        <w:t xml:space="preserve"> </w:t>
      </w:r>
      <w:r w:rsidRPr="00041994">
        <w:rPr>
          <w:rFonts w:ascii="Times New Roman" w:hAnsi="Times New Roman" w:cs="Times New Roman"/>
          <w:sz w:val="28"/>
          <w:szCs w:val="28"/>
          <w:lang w:val="en-US"/>
        </w:rPr>
        <w:t>copies</w:t>
      </w:r>
      <w:r w:rsidRPr="00041994">
        <w:rPr>
          <w:rFonts w:ascii="Times New Roman" w:hAnsi="Times New Roman" w:cs="Times New Roman"/>
          <w:sz w:val="28"/>
          <w:szCs w:val="28"/>
          <w:lang w:val="en-GB"/>
        </w:rPr>
        <w:t>. Order  №</w:t>
      </w:r>
      <w:r w:rsidRPr="00041994">
        <w:rPr>
          <w:rFonts w:ascii="Times New Roman" w:hAnsi="Times New Roman" w:cs="Times New Roman"/>
          <w:sz w:val="28"/>
          <w:szCs w:val="28"/>
          <w:lang w:val="en-US"/>
        </w:rPr>
        <w:t xml:space="preserve"> ____</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GB"/>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kk-KZ"/>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kk-KZ"/>
        </w:rPr>
      </w:pP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en-US"/>
        </w:rPr>
      </w:pPr>
      <w:r w:rsidRPr="00041994">
        <w:rPr>
          <w:rFonts w:ascii="Times New Roman" w:hAnsi="Times New Roman" w:cs="Times New Roman"/>
          <w:sz w:val="28"/>
          <w:szCs w:val="28"/>
          <w:lang w:val="en-US"/>
        </w:rPr>
        <w:t>© M.Auezov South-Kazakhstan State University, 2017</w:t>
      </w:r>
    </w:p>
    <w:p w:rsidR="00875889" w:rsidRPr="00041994" w:rsidRDefault="00875889" w:rsidP="00875889">
      <w:pPr>
        <w:autoSpaceDE w:val="0"/>
        <w:autoSpaceDN w:val="0"/>
        <w:adjustRightInd w:val="0"/>
        <w:spacing w:after="0" w:line="240" w:lineRule="auto"/>
        <w:jc w:val="center"/>
        <w:rPr>
          <w:rFonts w:ascii="Times New Roman" w:hAnsi="Times New Roman" w:cs="Times New Roman"/>
          <w:sz w:val="28"/>
          <w:szCs w:val="28"/>
          <w:lang w:val="kk-KZ"/>
        </w:rPr>
      </w:pPr>
    </w:p>
    <w:p w:rsidR="00875889" w:rsidRPr="00041994" w:rsidRDefault="00875889" w:rsidP="00875889">
      <w:pPr>
        <w:autoSpaceDE w:val="0"/>
        <w:autoSpaceDN w:val="0"/>
        <w:adjustRightInd w:val="0"/>
        <w:spacing w:after="0" w:line="240" w:lineRule="auto"/>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rPr>
          <w:rFonts w:ascii="Times New Roman" w:hAnsi="Times New Roman" w:cs="Times New Roman"/>
          <w:sz w:val="28"/>
          <w:szCs w:val="28"/>
          <w:lang w:val="en-US"/>
        </w:rPr>
      </w:pPr>
    </w:p>
    <w:p w:rsidR="00875889" w:rsidRPr="00041994" w:rsidRDefault="00875889" w:rsidP="00875889">
      <w:pPr>
        <w:autoSpaceDE w:val="0"/>
        <w:autoSpaceDN w:val="0"/>
        <w:adjustRightInd w:val="0"/>
        <w:spacing w:after="0" w:line="240" w:lineRule="auto"/>
        <w:rPr>
          <w:rFonts w:ascii="Times New Roman" w:hAnsi="Times New Roman" w:cs="Times New Roman"/>
          <w:sz w:val="28"/>
          <w:szCs w:val="28"/>
          <w:lang w:val="en-US"/>
        </w:rPr>
      </w:pPr>
    </w:p>
    <w:p w:rsidR="00875889" w:rsidRPr="00041994" w:rsidRDefault="00875889" w:rsidP="00875889">
      <w:pPr>
        <w:tabs>
          <w:tab w:val="left" w:pos="10440"/>
        </w:tabs>
        <w:spacing w:after="0" w:line="240" w:lineRule="auto"/>
        <w:rPr>
          <w:rFonts w:ascii="Times New Roman" w:hAnsi="Times New Roman" w:cs="Times New Roman"/>
          <w:sz w:val="24"/>
          <w:szCs w:val="28"/>
          <w:lang w:val="en-GB"/>
        </w:rPr>
      </w:pPr>
      <w:r w:rsidRPr="00041994">
        <w:rPr>
          <w:rFonts w:ascii="Times New Roman" w:hAnsi="Times New Roman" w:cs="Times New Roman"/>
          <w:sz w:val="24"/>
          <w:szCs w:val="28"/>
          <w:lang w:val="en-US"/>
        </w:rPr>
        <w:t>M.Auezov South-Kazakhstan State University, Shymkent. The prospectus of the Tauke-Khan, 5.</w:t>
      </w:r>
    </w:p>
    <w:p w:rsidR="00E77BB4" w:rsidRPr="00041994" w:rsidRDefault="00670D7C" w:rsidP="00875889">
      <w:pPr>
        <w:spacing w:after="0" w:line="240" w:lineRule="auto"/>
        <w:ind w:left="357" w:firstLine="357"/>
        <w:jc w:val="both"/>
        <w:rPr>
          <w:rFonts w:ascii="Times New Roman" w:hAnsi="Times New Roman" w:cs="Times New Roman"/>
          <w:sz w:val="28"/>
          <w:szCs w:val="28"/>
          <w:lang w:val="en-GB"/>
        </w:rPr>
      </w:pPr>
      <w:r>
        <w:rPr>
          <w:rFonts w:ascii="Times New Roman" w:hAnsi="Times New Roman" w:cs="Times New Roman"/>
          <w:noProof/>
          <w:sz w:val="28"/>
          <w:szCs w:val="28"/>
        </w:rPr>
        <w:pict>
          <v:rect id="_x0000_s1034" style="position:absolute;left:0;text-align:left;margin-left:225.1pt;margin-top:48.15pt;width:45.4pt;height:17.75pt;z-index:251668480" strokecolor="white [3212]"/>
        </w:pict>
      </w:r>
    </w:p>
    <w:sectPr w:rsidR="00E77BB4" w:rsidRPr="00041994" w:rsidSect="00041994">
      <w:footerReference w:type="default" r:id="rId96"/>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1A8" w:rsidRDefault="00B331A8" w:rsidP="00DB5D75">
      <w:pPr>
        <w:spacing w:after="0" w:line="240" w:lineRule="auto"/>
      </w:pPr>
      <w:r>
        <w:separator/>
      </w:r>
    </w:p>
  </w:endnote>
  <w:endnote w:type="continuationSeparator" w:id="1">
    <w:p w:rsidR="00B331A8" w:rsidRDefault="00B331A8" w:rsidP="00DB5D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23744"/>
      <w:docPartObj>
        <w:docPartGallery w:val="Page Numbers (Bottom of Page)"/>
        <w:docPartUnique/>
      </w:docPartObj>
    </w:sdtPr>
    <w:sdtContent>
      <w:p w:rsidR="00041994" w:rsidRDefault="00670D7C">
        <w:pPr>
          <w:pStyle w:val="ac"/>
          <w:jc w:val="center"/>
        </w:pPr>
        <w:r w:rsidRPr="00041994">
          <w:rPr>
            <w:rFonts w:ascii="Times New Roman" w:hAnsi="Times New Roman" w:cs="Times New Roman"/>
          </w:rPr>
          <w:fldChar w:fldCharType="begin"/>
        </w:r>
        <w:r w:rsidR="00041994" w:rsidRPr="00041994">
          <w:rPr>
            <w:rFonts w:ascii="Times New Roman" w:hAnsi="Times New Roman" w:cs="Times New Roman"/>
          </w:rPr>
          <w:instrText xml:space="preserve"> PAGE   \* MERGEFORMAT </w:instrText>
        </w:r>
        <w:r w:rsidRPr="00041994">
          <w:rPr>
            <w:rFonts w:ascii="Times New Roman" w:hAnsi="Times New Roman" w:cs="Times New Roman"/>
          </w:rPr>
          <w:fldChar w:fldCharType="separate"/>
        </w:r>
        <w:r w:rsidR="00F519B1">
          <w:rPr>
            <w:rFonts w:ascii="Times New Roman" w:hAnsi="Times New Roman" w:cs="Times New Roman"/>
            <w:noProof/>
          </w:rPr>
          <w:t>6</w:t>
        </w:r>
        <w:r w:rsidRPr="00041994">
          <w:rPr>
            <w:rFonts w:ascii="Times New Roman" w:hAnsi="Times New Roman" w:cs="Times New Roman"/>
          </w:rPr>
          <w:fldChar w:fldCharType="end"/>
        </w:r>
      </w:p>
    </w:sdtContent>
  </w:sdt>
  <w:p w:rsidR="00875889" w:rsidRDefault="0087588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1A8" w:rsidRDefault="00B331A8" w:rsidP="00DB5D75">
      <w:pPr>
        <w:spacing w:after="0" w:line="240" w:lineRule="auto"/>
      </w:pPr>
      <w:r>
        <w:separator/>
      </w:r>
    </w:p>
  </w:footnote>
  <w:footnote w:type="continuationSeparator" w:id="1">
    <w:p w:rsidR="00B331A8" w:rsidRDefault="00B331A8" w:rsidP="00DB5D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FA50688C"/>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start w:val="65536"/>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24A6FF9"/>
    <w:multiLevelType w:val="multilevel"/>
    <w:tmpl w:val="FBA8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A75531"/>
    <w:multiLevelType w:val="multilevel"/>
    <w:tmpl w:val="DAF43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B72001"/>
    <w:multiLevelType w:val="hybridMultilevel"/>
    <w:tmpl w:val="6BDE8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B0029"/>
    <w:multiLevelType w:val="hybridMultilevel"/>
    <w:tmpl w:val="952E89F8"/>
    <w:lvl w:ilvl="0" w:tplc="48065E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5A10FF"/>
    <w:multiLevelType w:val="multilevel"/>
    <w:tmpl w:val="579A0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8496385"/>
    <w:multiLevelType w:val="hybridMultilevel"/>
    <w:tmpl w:val="865ACF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EA7EB5"/>
    <w:multiLevelType w:val="multilevel"/>
    <w:tmpl w:val="7B7A8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977E01"/>
    <w:multiLevelType w:val="hybridMultilevel"/>
    <w:tmpl w:val="C75EF81E"/>
    <w:lvl w:ilvl="0" w:tplc="58621FCA">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2416FD"/>
    <w:multiLevelType w:val="hybridMultilevel"/>
    <w:tmpl w:val="9D3C8762"/>
    <w:lvl w:ilvl="0" w:tplc="6C880F3A">
      <w:start w:val="1"/>
      <w:numFmt w:val="decimal"/>
      <w:lvlText w:val="%1."/>
      <w:lvlJc w:val="left"/>
      <w:pPr>
        <w:ind w:left="690" w:hanging="6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57E0B9C"/>
    <w:multiLevelType w:val="hybridMultilevel"/>
    <w:tmpl w:val="01C64854"/>
    <w:lvl w:ilvl="0" w:tplc="C71620C8">
      <w:start w:val="1"/>
      <w:numFmt w:val="decimal"/>
      <w:lvlText w:val="%1."/>
      <w:lvlJc w:val="left"/>
      <w:pPr>
        <w:ind w:left="7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D50486"/>
    <w:multiLevelType w:val="multilevel"/>
    <w:tmpl w:val="93FEE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70D49DB"/>
    <w:multiLevelType w:val="hybridMultilevel"/>
    <w:tmpl w:val="4950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7A504E"/>
    <w:multiLevelType w:val="hybridMultilevel"/>
    <w:tmpl w:val="16A41A14"/>
    <w:lvl w:ilvl="0" w:tplc="F3525366">
      <w:start w:val="1"/>
      <w:numFmt w:val="decimal"/>
      <w:lvlText w:val="%1."/>
      <w:lvlJc w:val="left"/>
      <w:pPr>
        <w:ind w:left="717" w:hanging="360"/>
      </w:pPr>
      <w:rPr>
        <w:rFonts w:hint="default"/>
        <w:b w:val="0"/>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4">
    <w:nsid w:val="41A35218"/>
    <w:multiLevelType w:val="multilevel"/>
    <w:tmpl w:val="659A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0B2B3F"/>
    <w:multiLevelType w:val="multilevel"/>
    <w:tmpl w:val="92462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435F7A"/>
    <w:multiLevelType w:val="hybridMultilevel"/>
    <w:tmpl w:val="B1F246C6"/>
    <w:lvl w:ilvl="0" w:tplc="739499D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nsid w:val="5FA4608F"/>
    <w:multiLevelType w:val="multilevel"/>
    <w:tmpl w:val="27E0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9B10BDA"/>
    <w:multiLevelType w:val="multilevel"/>
    <w:tmpl w:val="C440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B0973C8"/>
    <w:multiLevelType w:val="multilevel"/>
    <w:tmpl w:val="3050C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80F3C0D"/>
    <w:multiLevelType w:val="multilevel"/>
    <w:tmpl w:val="1E2A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88F4EE2"/>
    <w:multiLevelType w:val="hybridMultilevel"/>
    <w:tmpl w:val="C3E231A6"/>
    <w:lvl w:ilvl="0" w:tplc="B9569A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515583"/>
    <w:multiLevelType w:val="multilevel"/>
    <w:tmpl w:val="8AB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6"/>
  </w:num>
  <w:num w:numId="3">
    <w:abstractNumId w:val="8"/>
  </w:num>
  <w:num w:numId="4">
    <w:abstractNumId w:val="1"/>
  </w:num>
  <w:num w:numId="5">
    <w:abstractNumId w:val="17"/>
  </w:num>
  <w:num w:numId="6">
    <w:abstractNumId w:val="7"/>
  </w:num>
  <w:num w:numId="7">
    <w:abstractNumId w:val="14"/>
  </w:num>
  <w:num w:numId="8">
    <w:abstractNumId w:val="2"/>
  </w:num>
  <w:num w:numId="9">
    <w:abstractNumId w:val="20"/>
  </w:num>
  <w:num w:numId="10">
    <w:abstractNumId w:val="0"/>
  </w:num>
  <w:num w:numId="11">
    <w:abstractNumId w:val="11"/>
  </w:num>
  <w:num w:numId="12">
    <w:abstractNumId w:val="4"/>
  </w:num>
  <w:num w:numId="13">
    <w:abstractNumId w:val="15"/>
  </w:num>
  <w:num w:numId="14">
    <w:abstractNumId w:val="22"/>
  </w:num>
  <w:num w:numId="15">
    <w:abstractNumId w:val="18"/>
  </w:num>
  <w:num w:numId="16">
    <w:abstractNumId w:val="5"/>
  </w:num>
  <w:num w:numId="17">
    <w:abstractNumId w:val="19"/>
  </w:num>
  <w:num w:numId="18">
    <w:abstractNumId w:val="16"/>
  </w:num>
  <w:num w:numId="19">
    <w:abstractNumId w:val="13"/>
  </w:num>
  <w:num w:numId="20">
    <w:abstractNumId w:val="10"/>
  </w:num>
  <w:num w:numId="21">
    <w:abstractNumId w:val="9"/>
  </w:num>
  <w:num w:numId="22">
    <w:abstractNumId w:val="3"/>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hideSpellingErrors/>
  <w:defaultTabStop w:val="708"/>
  <w:characterSpacingControl w:val="doNotCompress"/>
  <w:footnotePr>
    <w:footnote w:id="0"/>
    <w:footnote w:id="1"/>
  </w:footnotePr>
  <w:endnotePr>
    <w:endnote w:id="0"/>
    <w:endnote w:id="1"/>
  </w:endnotePr>
  <w:compat>
    <w:useFELayout/>
  </w:compat>
  <w:rsids>
    <w:rsidRoot w:val="006A0C86"/>
    <w:rsid w:val="00031937"/>
    <w:rsid w:val="00037A78"/>
    <w:rsid w:val="00041994"/>
    <w:rsid w:val="00044594"/>
    <w:rsid w:val="00093E7C"/>
    <w:rsid w:val="000B6C40"/>
    <w:rsid w:val="0012119B"/>
    <w:rsid w:val="00133E34"/>
    <w:rsid w:val="001563FA"/>
    <w:rsid w:val="001841A4"/>
    <w:rsid w:val="00184696"/>
    <w:rsid w:val="00191EC3"/>
    <w:rsid w:val="001D3FD0"/>
    <w:rsid w:val="00216577"/>
    <w:rsid w:val="00255765"/>
    <w:rsid w:val="00262868"/>
    <w:rsid w:val="00287DD9"/>
    <w:rsid w:val="00295106"/>
    <w:rsid w:val="00295C7C"/>
    <w:rsid w:val="002A08BE"/>
    <w:rsid w:val="002C58B9"/>
    <w:rsid w:val="00305C14"/>
    <w:rsid w:val="0032098A"/>
    <w:rsid w:val="00335A5D"/>
    <w:rsid w:val="00342670"/>
    <w:rsid w:val="003556D7"/>
    <w:rsid w:val="00357910"/>
    <w:rsid w:val="00370622"/>
    <w:rsid w:val="003802EE"/>
    <w:rsid w:val="003A6BB3"/>
    <w:rsid w:val="003B6E3F"/>
    <w:rsid w:val="003C3A59"/>
    <w:rsid w:val="003E3162"/>
    <w:rsid w:val="004E28C0"/>
    <w:rsid w:val="005337A0"/>
    <w:rsid w:val="00537B77"/>
    <w:rsid w:val="00551FF1"/>
    <w:rsid w:val="00552A1A"/>
    <w:rsid w:val="00556D5D"/>
    <w:rsid w:val="00567D5D"/>
    <w:rsid w:val="0057420A"/>
    <w:rsid w:val="005A34EB"/>
    <w:rsid w:val="005B5A95"/>
    <w:rsid w:val="005B7AB3"/>
    <w:rsid w:val="005E4986"/>
    <w:rsid w:val="0060627D"/>
    <w:rsid w:val="00617F4A"/>
    <w:rsid w:val="006275B7"/>
    <w:rsid w:val="00650807"/>
    <w:rsid w:val="00652ABE"/>
    <w:rsid w:val="00656CF6"/>
    <w:rsid w:val="00670D7C"/>
    <w:rsid w:val="00683829"/>
    <w:rsid w:val="00686822"/>
    <w:rsid w:val="006A0C86"/>
    <w:rsid w:val="006A3B09"/>
    <w:rsid w:val="00732FD6"/>
    <w:rsid w:val="00780B7C"/>
    <w:rsid w:val="007D26C4"/>
    <w:rsid w:val="008079CA"/>
    <w:rsid w:val="00875889"/>
    <w:rsid w:val="008820C9"/>
    <w:rsid w:val="008B0148"/>
    <w:rsid w:val="008B1CB2"/>
    <w:rsid w:val="008E3525"/>
    <w:rsid w:val="008E67C3"/>
    <w:rsid w:val="00920663"/>
    <w:rsid w:val="0092234E"/>
    <w:rsid w:val="00985D22"/>
    <w:rsid w:val="009B4CE1"/>
    <w:rsid w:val="009D16A0"/>
    <w:rsid w:val="009F2777"/>
    <w:rsid w:val="00A06BAE"/>
    <w:rsid w:val="00A30E33"/>
    <w:rsid w:val="00A51503"/>
    <w:rsid w:val="00A52568"/>
    <w:rsid w:val="00A72C87"/>
    <w:rsid w:val="00A93E97"/>
    <w:rsid w:val="00AA3B74"/>
    <w:rsid w:val="00AA4539"/>
    <w:rsid w:val="00AA7187"/>
    <w:rsid w:val="00AE5765"/>
    <w:rsid w:val="00AE6421"/>
    <w:rsid w:val="00B0295D"/>
    <w:rsid w:val="00B03850"/>
    <w:rsid w:val="00B331A8"/>
    <w:rsid w:val="00B36D03"/>
    <w:rsid w:val="00B77938"/>
    <w:rsid w:val="00B91ADF"/>
    <w:rsid w:val="00BB5785"/>
    <w:rsid w:val="00BE0597"/>
    <w:rsid w:val="00BF5971"/>
    <w:rsid w:val="00C16E1C"/>
    <w:rsid w:val="00C177EA"/>
    <w:rsid w:val="00C973EB"/>
    <w:rsid w:val="00C97D85"/>
    <w:rsid w:val="00CF1C78"/>
    <w:rsid w:val="00D14BCC"/>
    <w:rsid w:val="00D3750B"/>
    <w:rsid w:val="00D40845"/>
    <w:rsid w:val="00D5266F"/>
    <w:rsid w:val="00D61049"/>
    <w:rsid w:val="00D85B3E"/>
    <w:rsid w:val="00D91C77"/>
    <w:rsid w:val="00D97E3B"/>
    <w:rsid w:val="00DB5D75"/>
    <w:rsid w:val="00DE159E"/>
    <w:rsid w:val="00DE4D4D"/>
    <w:rsid w:val="00DF00D4"/>
    <w:rsid w:val="00E03A03"/>
    <w:rsid w:val="00E056DE"/>
    <w:rsid w:val="00E1466D"/>
    <w:rsid w:val="00E31FED"/>
    <w:rsid w:val="00E52B75"/>
    <w:rsid w:val="00E56115"/>
    <w:rsid w:val="00E75496"/>
    <w:rsid w:val="00E77BB4"/>
    <w:rsid w:val="00E964CA"/>
    <w:rsid w:val="00EA04F8"/>
    <w:rsid w:val="00EB1219"/>
    <w:rsid w:val="00EB70E8"/>
    <w:rsid w:val="00EC03EE"/>
    <w:rsid w:val="00EF4BA1"/>
    <w:rsid w:val="00F4721A"/>
    <w:rsid w:val="00F519B1"/>
    <w:rsid w:val="00F73E57"/>
    <w:rsid w:val="00F805E0"/>
    <w:rsid w:val="00FE1B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938"/>
  </w:style>
  <w:style w:type="paragraph" w:styleId="1">
    <w:name w:val="heading 1"/>
    <w:basedOn w:val="a"/>
    <w:next w:val="a"/>
    <w:link w:val="10"/>
    <w:uiPriority w:val="9"/>
    <w:qFormat/>
    <w:rsid w:val="00A525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E05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50807"/>
    <w:pPr>
      <w:spacing w:after="127" w:line="240" w:lineRule="auto"/>
      <w:outlineLvl w:val="2"/>
    </w:pPr>
    <w:rPr>
      <w:rFonts w:ascii="Times New Roman" w:eastAsia="Times New Roman" w:hAnsi="Times New Roman" w:cs="Times New Roman"/>
      <w:b/>
      <w:bCs/>
      <w:sz w:val="20"/>
      <w:szCs w:val="20"/>
    </w:rPr>
  </w:style>
  <w:style w:type="paragraph" w:styleId="4">
    <w:name w:val="heading 4"/>
    <w:basedOn w:val="a"/>
    <w:next w:val="a"/>
    <w:link w:val="40"/>
    <w:uiPriority w:val="9"/>
    <w:unhideWhenUsed/>
    <w:qFormat/>
    <w:rsid w:val="00BE059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65080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6A0C86"/>
  </w:style>
  <w:style w:type="character" w:customStyle="1" w:styleId="alt-edited">
    <w:name w:val="alt-edited"/>
    <w:basedOn w:val="a0"/>
    <w:rsid w:val="00262868"/>
  </w:style>
  <w:style w:type="paragraph" w:styleId="a3">
    <w:name w:val="Normal (Web)"/>
    <w:basedOn w:val="a"/>
    <w:uiPriority w:val="99"/>
    <w:unhideWhenUsed/>
    <w:rsid w:val="00A06BA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255765"/>
    <w:pPr>
      <w:ind w:left="720"/>
      <w:contextualSpacing/>
    </w:pPr>
  </w:style>
  <w:style w:type="character" w:styleId="a5">
    <w:name w:val="Strong"/>
    <w:basedOn w:val="a0"/>
    <w:uiPriority w:val="22"/>
    <w:qFormat/>
    <w:rsid w:val="008B0148"/>
    <w:rPr>
      <w:b/>
      <w:bCs/>
    </w:rPr>
  </w:style>
  <w:style w:type="character" w:styleId="a6">
    <w:name w:val="Emphasis"/>
    <w:basedOn w:val="a0"/>
    <w:uiPriority w:val="20"/>
    <w:qFormat/>
    <w:rsid w:val="008B0148"/>
    <w:rPr>
      <w:i/>
      <w:iCs/>
    </w:rPr>
  </w:style>
  <w:style w:type="character" w:styleId="a7">
    <w:name w:val="Hyperlink"/>
    <w:basedOn w:val="a0"/>
    <w:uiPriority w:val="99"/>
    <w:unhideWhenUsed/>
    <w:rsid w:val="00617F4A"/>
    <w:rPr>
      <w:color w:val="0000FF" w:themeColor="hyperlink"/>
      <w:u w:val="single"/>
    </w:rPr>
  </w:style>
  <w:style w:type="character" w:customStyle="1" w:styleId="30">
    <w:name w:val="Заголовок 3 Знак"/>
    <w:basedOn w:val="a0"/>
    <w:link w:val="3"/>
    <w:uiPriority w:val="9"/>
    <w:rsid w:val="00650807"/>
    <w:rPr>
      <w:rFonts w:ascii="Times New Roman" w:eastAsia="Times New Roman" w:hAnsi="Times New Roman" w:cs="Times New Roman"/>
      <w:b/>
      <w:bCs/>
      <w:sz w:val="20"/>
      <w:szCs w:val="20"/>
    </w:rPr>
  </w:style>
  <w:style w:type="character" w:customStyle="1" w:styleId="50">
    <w:name w:val="Заголовок 5 Знак"/>
    <w:basedOn w:val="a0"/>
    <w:link w:val="5"/>
    <w:uiPriority w:val="9"/>
    <w:rsid w:val="00650807"/>
    <w:rPr>
      <w:rFonts w:ascii="Times New Roman" w:eastAsia="Times New Roman" w:hAnsi="Times New Roman" w:cs="Times New Roman"/>
      <w:b/>
      <w:bCs/>
      <w:sz w:val="20"/>
      <w:szCs w:val="20"/>
    </w:rPr>
  </w:style>
  <w:style w:type="character" w:customStyle="1" w:styleId="src2">
    <w:name w:val="src2"/>
    <w:basedOn w:val="a0"/>
    <w:rsid w:val="00650807"/>
  </w:style>
  <w:style w:type="paragraph" w:styleId="a8">
    <w:name w:val="Balloon Text"/>
    <w:basedOn w:val="a"/>
    <w:link w:val="a9"/>
    <w:uiPriority w:val="99"/>
    <w:semiHidden/>
    <w:unhideWhenUsed/>
    <w:rsid w:val="006508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50807"/>
    <w:rPr>
      <w:rFonts w:ascii="Tahoma" w:hAnsi="Tahoma" w:cs="Tahoma"/>
      <w:sz w:val="16"/>
      <w:szCs w:val="16"/>
    </w:rPr>
  </w:style>
  <w:style w:type="character" w:customStyle="1" w:styleId="20">
    <w:name w:val="Заголовок 2 Знак"/>
    <w:basedOn w:val="a0"/>
    <w:link w:val="2"/>
    <w:uiPriority w:val="9"/>
    <w:rsid w:val="00BE0597"/>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BE0597"/>
    <w:rPr>
      <w:rFonts w:asciiTheme="majorHAnsi" w:eastAsiaTheme="majorEastAsia" w:hAnsiTheme="majorHAnsi" w:cstheme="majorBidi"/>
      <w:b/>
      <w:bCs/>
      <w:i/>
      <w:iCs/>
      <w:color w:val="4F81BD" w:themeColor="accent1"/>
    </w:rPr>
  </w:style>
  <w:style w:type="character" w:customStyle="1" w:styleId="mw-headline">
    <w:name w:val="mw-headline"/>
    <w:basedOn w:val="a0"/>
    <w:rsid w:val="00BE0597"/>
  </w:style>
  <w:style w:type="character" w:customStyle="1" w:styleId="mw-editsection1">
    <w:name w:val="mw-editsection1"/>
    <w:basedOn w:val="a0"/>
    <w:rsid w:val="00BE0597"/>
  </w:style>
  <w:style w:type="character" w:customStyle="1" w:styleId="mw-editsection-bracket">
    <w:name w:val="mw-editsection-bracket"/>
    <w:basedOn w:val="a0"/>
    <w:rsid w:val="00BE0597"/>
  </w:style>
  <w:style w:type="character" w:customStyle="1" w:styleId="10">
    <w:name w:val="Заголовок 1 Знак"/>
    <w:basedOn w:val="a0"/>
    <w:link w:val="1"/>
    <w:uiPriority w:val="9"/>
    <w:rsid w:val="00A52568"/>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8079CA"/>
  </w:style>
  <w:style w:type="character" w:customStyle="1" w:styleId="toctoggle">
    <w:name w:val="toctoggle"/>
    <w:basedOn w:val="a0"/>
    <w:rsid w:val="008079CA"/>
  </w:style>
  <w:style w:type="character" w:customStyle="1" w:styleId="tocnumber">
    <w:name w:val="tocnumber"/>
    <w:basedOn w:val="a0"/>
    <w:rsid w:val="008079CA"/>
  </w:style>
  <w:style w:type="character" w:customStyle="1" w:styleId="toctext">
    <w:name w:val="toctext"/>
    <w:basedOn w:val="a0"/>
    <w:rsid w:val="008079CA"/>
  </w:style>
  <w:style w:type="character" w:customStyle="1" w:styleId="mw-editsection">
    <w:name w:val="mw-editsection"/>
    <w:basedOn w:val="a0"/>
    <w:rsid w:val="008079CA"/>
  </w:style>
  <w:style w:type="paragraph" w:styleId="aa">
    <w:name w:val="header"/>
    <w:basedOn w:val="a"/>
    <w:link w:val="ab"/>
    <w:uiPriority w:val="99"/>
    <w:semiHidden/>
    <w:unhideWhenUsed/>
    <w:rsid w:val="00DB5D75"/>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B5D75"/>
  </w:style>
  <w:style w:type="paragraph" w:styleId="ac">
    <w:name w:val="footer"/>
    <w:basedOn w:val="a"/>
    <w:link w:val="ad"/>
    <w:uiPriority w:val="99"/>
    <w:unhideWhenUsed/>
    <w:rsid w:val="00DB5D7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B5D75"/>
  </w:style>
  <w:style w:type="paragraph" w:styleId="11">
    <w:name w:val="toc 1"/>
    <w:basedOn w:val="a"/>
    <w:next w:val="a"/>
    <w:autoRedefine/>
    <w:semiHidden/>
    <w:rsid w:val="00875889"/>
    <w:pPr>
      <w:tabs>
        <w:tab w:val="right" w:leader="dot" w:pos="9628"/>
      </w:tabs>
      <w:spacing w:after="0" w:line="240" w:lineRule="auto"/>
    </w:pPr>
    <w:rPr>
      <w:rFonts w:ascii="Times New Roman" w:eastAsia="Times New Roman" w:hAnsi="Times New Roman" w:cs="Times New Roman"/>
      <w:sz w:val="28"/>
      <w:szCs w:val="28"/>
    </w:rPr>
  </w:style>
  <w:style w:type="table" w:styleId="ae">
    <w:name w:val="Table Grid"/>
    <w:basedOn w:val="a1"/>
    <w:uiPriority w:val="59"/>
    <w:rsid w:val="00C177E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6586570">
      <w:bodyDiv w:val="1"/>
      <w:marLeft w:val="0"/>
      <w:marRight w:val="0"/>
      <w:marTop w:val="0"/>
      <w:marBottom w:val="0"/>
      <w:divBdr>
        <w:top w:val="none" w:sz="0" w:space="0" w:color="auto"/>
        <w:left w:val="none" w:sz="0" w:space="0" w:color="auto"/>
        <w:bottom w:val="none" w:sz="0" w:space="0" w:color="auto"/>
        <w:right w:val="none" w:sz="0" w:space="0" w:color="auto"/>
      </w:divBdr>
      <w:divsChild>
        <w:div w:id="1660382226">
          <w:marLeft w:val="0"/>
          <w:marRight w:val="0"/>
          <w:marTop w:val="0"/>
          <w:marBottom w:val="0"/>
          <w:divBdr>
            <w:top w:val="single" w:sz="2" w:space="0" w:color="003399"/>
            <w:left w:val="single" w:sz="2" w:space="0" w:color="003399"/>
            <w:bottom w:val="single" w:sz="2" w:space="0" w:color="003399"/>
            <w:right w:val="single" w:sz="2" w:space="0" w:color="003399"/>
          </w:divBdr>
          <w:divsChild>
            <w:div w:id="206170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045188">
      <w:bodyDiv w:val="1"/>
      <w:marLeft w:val="0"/>
      <w:marRight w:val="0"/>
      <w:marTop w:val="0"/>
      <w:marBottom w:val="0"/>
      <w:divBdr>
        <w:top w:val="none" w:sz="0" w:space="0" w:color="auto"/>
        <w:left w:val="none" w:sz="0" w:space="0" w:color="auto"/>
        <w:bottom w:val="none" w:sz="0" w:space="0" w:color="auto"/>
        <w:right w:val="none" w:sz="0" w:space="0" w:color="auto"/>
      </w:divBdr>
      <w:divsChild>
        <w:div w:id="92239538">
          <w:marLeft w:val="0"/>
          <w:marRight w:val="0"/>
          <w:marTop w:val="0"/>
          <w:marBottom w:val="0"/>
          <w:divBdr>
            <w:top w:val="none" w:sz="0" w:space="0" w:color="auto"/>
            <w:left w:val="none" w:sz="0" w:space="0" w:color="auto"/>
            <w:bottom w:val="none" w:sz="0" w:space="0" w:color="auto"/>
            <w:right w:val="none" w:sz="0" w:space="0" w:color="auto"/>
          </w:divBdr>
          <w:divsChild>
            <w:div w:id="640117187">
              <w:marLeft w:val="0"/>
              <w:marRight w:val="0"/>
              <w:marTop w:val="450"/>
              <w:marBottom w:val="450"/>
              <w:divBdr>
                <w:top w:val="none" w:sz="0" w:space="0" w:color="auto"/>
                <w:left w:val="none" w:sz="0" w:space="0" w:color="auto"/>
                <w:bottom w:val="none" w:sz="0" w:space="0" w:color="auto"/>
                <w:right w:val="none" w:sz="0" w:space="0" w:color="auto"/>
              </w:divBdr>
              <w:divsChild>
                <w:div w:id="568810493">
                  <w:marLeft w:val="0"/>
                  <w:marRight w:val="0"/>
                  <w:marTop w:val="0"/>
                  <w:marBottom w:val="0"/>
                  <w:divBdr>
                    <w:top w:val="none" w:sz="0" w:space="0" w:color="auto"/>
                    <w:left w:val="none" w:sz="0" w:space="0" w:color="auto"/>
                    <w:bottom w:val="none" w:sz="0" w:space="0" w:color="auto"/>
                    <w:right w:val="none" w:sz="0" w:space="0" w:color="auto"/>
                  </w:divBdr>
                  <w:divsChild>
                    <w:div w:id="464272104">
                      <w:marLeft w:val="-120"/>
                      <w:marRight w:val="0"/>
                      <w:marTop w:val="0"/>
                      <w:marBottom w:val="120"/>
                      <w:divBdr>
                        <w:top w:val="none" w:sz="0" w:space="0" w:color="auto"/>
                        <w:left w:val="none" w:sz="0" w:space="0" w:color="auto"/>
                        <w:bottom w:val="none" w:sz="0" w:space="0" w:color="auto"/>
                        <w:right w:val="none" w:sz="0" w:space="0" w:color="auto"/>
                      </w:divBdr>
                    </w:div>
                    <w:div w:id="1980841602">
                      <w:marLeft w:val="0"/>
                      <w:marRight w:val="0"/>
                      <w:marTop w:val="0"/>
                      <w:marBottom w:val="0"/>
                      <w:divBdr>
                        <w:top w:val="none" w:sz="0" w:space="0" w:color="auto"/>
                        <w:left w:val="none" w:sz="0" w:space="0" w:color="auto"/>
                        <w:bottom w:val="none" w:sz="0" w:space="0" w:color="auto"/>
                        <w:right w:val="none" w:sz="0" w:space="0" w:color="auto"/>
                      </w:divBdr>
                    </w:div>
                    <w:div w:id="2129737589">
                      <w:marLeft w:val="0"/>
                      <w:marRight w:val="0"/>
                      <w:marTop w:val="0"/>
                      <w:marBottom w:val="0"/>
                      <w:divBdr>
                        <w:top w:val="none" w:sz="0" w:space="0" w:color="auto"/>
                        <w:left w:val="none" w:sz="0" w:space="0" w:color="auto"/>
                        <w:bottom w:val="none" w:sz="0" w:space="0" w:color="auto"/>
                        <w:right w:val="none" w:sz="0" w:space="0" w:color="auto"/>
                      </w:divBdr>
                      <w:divsChild>
                        <w:div w:id="4981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6929125">
      <w:bodyDiv w:val="1"/>
      <w:marLeft w:val="0"/>
      <w:marRight w:val="0"/>
      <w:marTop w:val="0"/>
      <w:marBottom w:val="0"/>
      <w:divBdr>
        <w:top w:val="none" w:sz="0" w:space="0" w:color="auto"/>
        <w:left w:val="none" w:sz="0" w:space="0" w:color="auto"/>
        <w:bottom w:val="none" w:sz="0" w:space="0" w:color="auto"/>
        <w:right w:val="none" w:sz="0" w:space="0" w:color="auto"/>
      </w:divBdr>
      <w:divsChild>
        <w:div w:id="1933121239">
          <w:marLeft w:val="0"/>
          <w:marRight w:val="0"/>
          <w:marTop w:val="0"/>
          <w:marBottom w:val="0"/>
          <w:divBdr>
            <w:top w:val="none" w:sz="0" w:space="0" w:color="auto"/>
            <w:left w:val="none" w:sz="0" w:space="0" w:color="auto"/>
            <w:bottom w:val="none" w:sz="0" w:space="0" w:color="auto"/>
            <w:right w:val="none" w:sz="0" w:space="0" w:color="auto"/>
          </w:divBdr>
          <w:divsChild>
            <w:div w:id="2053916290">
              <w:marLeft w:val="0"/>
              <w:marRight w:val="0"/>
              <w:marTop w:val="0"/>
              <w:marBottom w:val="0"/>
              <w:divBdr>
                <w:top w:val="none" w:sz="0" w:space="0" w:color="auto"/>
                <w:left w:val="none" w:sz="0" w:space="0" w:color="auto"/>
                <w:bottom w:val="none" w:sz="0" w:space="0" w:color="auto"/>
                <w:right w:val="none" w:sz="0" w:space="0" w:color="auto"/>
              </w:divBdr>
              <w:divsChild>
                <w:div w:id="3554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364868">
      <w:bodyDiv w:val="1"/>
      <w:marLeft w:val="0"/>
      <w:marRight w:val="0"/>
      <w:marTop w:val="0"/>
      <w:marBottom w:val="0"/>
      <w:divBdr>
        <w:top w:val="none" w:sz="0" w:space="0" w:color="auto"/>
        <w:left w:val="none" w:sz="0" w:space="0" w:color="auto"/>
        <w:bottom w:val="none" w:sz="0" w:space="0" w:color="auto"/>
        <w:right w:val="none" w:sz="0" w:space="0" w:color="auto"/>
      </w:divBdr>
      <w:divsChild>
        <w:div w:id="474298588">
          <w:marLeft w:val="0"/>
          <w:marRight w:val="0"/>
          <w:marTop w:val="0"/>
          <w:marBottom w:val="0"/>
          <w:divBdr>
            <w:top w:val="none" w:sz="0" w:space="0" w:color="auto"/>
            <w:left w:val="none" w:sz="0" w:space="0" w:color="auto"/>
            <w:bottom w:val="none" w:sz="0" w:space="0" w:color="auto"/>
            <w:right w:val="none" w:sz="0" w:space="0" w:color="auto"/>
          </w:divBdr>
          <w:divsChild>
            <w:div w:id="1197424171">
              <w:marLeft w:val="0"/>
              <w:marRight w:val="0"/>
              <w:marTop w:val="0"/>
              <w:marBottom w:val="0"/>
              <w:divBdr>
                <w:top w:val="none" w:sz="0" w:space="0" w:color="auto"/>
                <w:left w:val="none" w:sz="0" w:space="0" w:color="auto"/>
                <w:bottom w:val="none" w:sz="0" w:space="0" w:color="auto"/>
                <w:right w:val="none" w:sz="0" w:space="0" w:color="auto"/>
              </w:divBdr>
              <w:divsChild>
                <w:div w:id="126380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738371">
      <w:bodyDiv w:val="1"/>
      <w:marLeft w:val="0"/>
      <w:marRight w:val="0"/>
      <w:marTop w:val="0"/>
      <w:marBottom w:val="0"/>
      <w:divBdr>
        <w:top w:val="none" w:sz="0" w:space="0" w:color="auto"/>
        <w:left w:val="none" w:sz="0" w:space="0" w:color="auto"/>
        <w:bottom w:val="none" w:sz="0" w:space="0" w:color="auto"/>
        <w:right w:val="none" w:sz="0" w:space="0" w:color="auto"/>
      </w:divBdr>
      <w:divsChild>
        <w:div w:id="238297453">
          <w:marLeft w:val="0"/>
          <w:marRight w:val="0"/>
          <w:marTop w:val="0"/>
          <w:marBottom w:val="0"/>
          <w:divBdr>
            <w:top w:val="none" w:sz="0" w:space="0" w:color="auto"/>
            <w:left w:val="none" w:sz="0" w:space="0" w:color="auto"/>
            <w:bottom w:val="none" w:sz="0" w:space="0" w:color="auto"/>
            <w:right w:val="none" w:sz="0" w:space="0" w:color="auto"/>
          </w:divBdr>
          <w:divsChild>
            <w:div w:id="351297163">
              <w:marLeft w:val="0"/>
              <w:marRight w:val="0"/>
              <w:marTop w:val="0"/>
              <w:marBottom w:val="0"/>
              <w:divBdr>
                <w:top w:val="none" w:sz="0" w:space="0" w:color="auto"/>
                <w:left w:val="none" w:sz="0" w:space="0" w:color="auto"/>
                <w:bottom w:val="none" w:sz="0" w:space="0" w:color="auto"/>
                <w:right w:val="none" w:sz="0" w:space="0" w:color="auto"/>
              </w:divBdr>
            </w:div>
            <w:div w:id="736131226">
              <w:marLeft w:val="0"/>
              <w:marRight w:val="0"/>
              <w:marTop w:val="382"/>
              <w:marBottom w:val="382"/>
              <w:divBdr>
                <w:top w:val="none" w:sz="0" w:space="0" w:color="auto"/>
                <w:left w:val="none" w:sz="0" w:space="0" w:color="auto"/>
                <w:bottom w:val="none" w:sz="0" w:space="0" w:color="auto"/>
                <w:right w:val="none" w:sz="0" w:space="0" w:color="auto"/>
              </w:divBdr>
              <w:divsChild>
                <w:div w:id="2140609759">
                  <w:marLeft w:val="0"/>
                  <w:marRight w:val="0"/>
                  <w:marTop w:val="0"/>
                  <w:marBottom w:val="0"/>
                  <w:divBdr>
                    <w:top w:val="none" w:sz="0" w:space="0" w:color="auto"/>
                    <w:left w:val="none" w:sz="0" w:space="0" w:color="auto"/>
                    <w:bottom w:val="none" w:sz="0" w:space="0" w:color="auto"/>
                    <w:right w:val="none" w:sz="0" w:space="0" w:color="auto"/>
                  </w:divBdr>
                  <w:divsChild>
                    <w:div w:id="1365979890">
                      <w:marLeft w:val="0"/>
                      <w:marRight w:val="0"/>
                      <w:marTop w:val="0"/>
                      <w:marBottom w:val="0"/>
                      <w:divBdr>
                        <w:top w:val="none" w:sz="0" w:space="0" w:color="auto"/>
                        <w:left w:val="none" w:sz="0" w:space="0" w:color="auto"/>
                        <w:bottom w:val="none" w:sz="0" w:space="0" w:color="auto"/>
                        <w:right w:val="none" w:sz="0" w:space="0" w:color="auto"/>
                      </w:divBdr>
                      <w:divsChild>
                        <w:div w:id="179974863">
                          <w:marLeft w:val="0"/>
                          <w:marRight w:val="0"/>
                          <w:marTop w:val="0"/>
                          <w:marBottom w:val="0"/>
                          <w:divBdr>
                            <w:top w:val="none" w:sz="0" w:space="0" w:color="auto"/>
                            <w:left w:val="none" w:sz="0" w:space="0" w:color="auto"/>
                            <w:bottom w:val="none" w:sz="0" w:space="0" w:color="auto"/>
                            <w:right w:val="none" w:sz="0" w:space="0" w:color="auto"/>
                          </w:divBdr>
                        </w:div>
                        <w:div w:id="93450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375230">
              <w:marLeft w:val="0"/>
              <w:marRight w:val="0"/>
              <w:marTop w:val="0"/>
              <w:marBottom w:val="0"/>
              <w:divBdr>
                <w:top w:val="none" w:sz="0" w:space="0" w:color="auto"/>
                <w:left w:val="none" w:sz="0" w:space="0" w:color="auto"/>
                <w:bottom w:val="none" w:sz="0" w:space="0" w:color="auto"/>
                <w:right w:val="none" w:sz="0" w:space="0" w:color="auto"/>
              </w:divBdr>
              <w:divsChild>
                <w:div w:id="1641039388">
                  <w:marLeft w:val="0"/>
                  <w:marRight w:val="0"/>
                  <w:marTop w:val="0"/>
                  <w:marBottom w:val="0"/>
                  <w:divBdr>
                    <w:top w:val="none" w:sz="0" w:space="0" w:color="auto"/>
                    <w:left w:val="none" w:sz="0" w:space="0" w:color="auto"/>
                    <w:bottom w:val="none" w:sz="0" w:space="0" w:color="auto"/>
                    <w:right w:val="none" w:sz="0" w:space="0" w:color="auto"/>
                  </w:divBdr>
                </w:div>
              </w:divsChild>
            </w:div>
            <w:div w:id="1190073599">
              <w:marLeft w:val="0"/>
              <w:marRight w:val="0"/>
              <w:marTop w:val="0"/>
              <w:marBottom w:val="0"/>
              <w:divBdr>
                <w:top w:val="none" w:sz="0" w:space="0" w:color="auto"/>
                <w:left w:val="none" w:sz="0" w:space="0" w:color="auto"/>
                <w:bottom w:val="none" w:sz="0" w:space="0" w:color="auto"/>
                <w:right w:val="none" w:sz="0" w:space="0" w:color="auto"/>
              </w:divBdr>
            </w:div>
            <w:div w:id="1540436700">
              <w:marLeft w:val="0"/>
              <w:marRight w:val="0"/>
              <w:marTop w:val="0"/>
              <w:marBottom w:val="0"/>
              <w:divBdr>
                <w:top w:val="none" w:sz="0" w:space="0" w:color="auto"/>
                <w:left w:val="none" w:sz="0" w:space="0" w:color="auto"/>
                <w:bottom w:val="none" w:sz="0" w:space="0" w:color="auto"/>
                <w:right w:val="none" w:sz="0" w:space="0" w:color="auto"/>
              </w:divBdr>
              <w:divsChild>
                <w:div w:id="799690326">
                  <w:marLeft w:val="0"/>
                  <w:marRight w:val="0"/>
                  <w:marTop w:val="0"/>
                  <w:marBottom w:val="0"/>
                  <w:divBdr>
                    <w:top w:val="none" w:sz="0" w:space="0" w:color="auto"/>
                    <w:left w:val="none" w:sz="0" w:space="0" w:color="auto"/>
                    <w:bottom w:val="none" w:sz="0" w:space="0" w:color="auto"/>
                    <w:right w:val="none" w:sz="0" w:space="0" w:color="auto"/>
                  </w:divBdr>
                </w:div>
                <w:div w:id="863446291">
                  <w:marLeft w:val="0"/>
                  <w:marRight w:val="0"/>
                  <w:marTop w:val="0"/>
                  <w:marBottom w:val="0"/>
                  <w:divBdr>
                    <w:top w:val="none" w:sz="0" w:space="0" w:color="auto"/>
                    <w:left w:val="none" w:sz="0" w:space="0" w:color="auto"/>
                    <w:bottom w:val="none" w:sz="0" w:space="0" w:color="auto"/>
                    <w:right w:val="none" w:sz="0" w:space="0" w:color="auto"/>
                  </w:divBdr>
                </w:div>
                <w:div w:id="1188719834">
                  <w:marLeft w:val="0"/>
                  <w:marRight w:val="0"/>
                  <w:marTop w:val="0"/>
                  <w:marBottom w:val="0"/>
                  <w:divBdr>
                    <w:top w:val="none" w:sz="0" w:space="0" w:color="auto"/>
                    <w:left w:val="none" w:sz="0" w:space="0" w:color="auto"/>
                    <w:bottom w:val="none" w:sz="0" w:space="0" w:color="auto"/>
                    <w:right w:val="none" w:sz="0" w:space="0" w:color="auto"/>
                  </w:divBdr>
                </w:div>
                <w:div w:id="1569997600">
                  <w:marLeft w:val="0"/>
                  <w:marRight w:val="0"/>
                  <w:marTop w:val="0"/>
                  <w:marBottom w:val="0"/>
                  <w:divBdr>
                    <w:top w:val="none" w:sz="0" w:space="0" w:color="auto"/>
                    <w:left w:val="none" w:sz="0" w:space="0" w:color="auto"/>
                    <w:bottom w:val="none" w:sz="0" w:space="0" w:color="auto"/>
                    <w:right w:val="none" w:sz="0" w:space="0" w:color="auto"/>
                  </w:divBdr>
                </w:div>
              </w:divsChild>
            </w:div>
            <w:div w:id="171037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264890">
      <w:bodyDiv w:val="1"/>
      <w:marLeft w:val="0"/>
      <w:marRight w:val="0"/>
      <w:marTop w:val="0"/>
      <w:marBottom w:val="0"/>
      <w:divBdr>
        <w:top w:val="none" w:sz="0" w:space="0" w:color="auto"/>
        <w:left w:val="none" w:sz="0" w:space="0" w:color="auto"/>
        <w:bottom w:val="none" w:sz="0" w:space="0" w:color="auto"/>
        <w:right w:val="none" w:sz="0" w:space="0" w:color="auto"/>
      </w:divBdr>
      <w:divsChild>
        <w:div w:id="516971239">
          <w:marLeft w:val="0"/>
          <w:marRight w:val="0"/>
          <w:marTop w:val="0"/>
          <w:marBottom w:val="0"/>
          <w:divBdr>
            <w:top w:val="none" w:sz="0" w:space="0" w:color="auto"/>
            <w:left w:val="none" w:sz="0" w:space="0" w:color="auto"/>
            <w:bottom w:val="none" w:sz="0" w:space="0" w:color="auto"/>
            <w:right w:val="none" w:sz="0" w:space="0" w:color="auto"/>
          </w:divBdr>
          <w:divsChild>
            <w:div w:id="1482497677">
              <w:marLeft w:val="0"/>
              <w:marRight w:val="0"/>
              <w:marTop w:val="0"/>
              <w:marBottom w:val="0"/>
              <w:divBdr>
                <w:top w:val="none" w:sz="0" w:space="0" w:color="auto"/>
                <w:left w:val="none" w:sz="0" w:space="0" w:color="auto"/>
                <w:bottom w:val="none" w:sz="0" w:space="0" w:color="auto"/>
                <w:right w:val="none" w:sz="0" w:space="0" w:color="auto"/>
              </w:divBdr>
              <w:divsChild>
                <w:div w:id="1978028690">
                  <w:marLeft w:val="0"/>
                  <w:marRight w:val="0"/>
                  <w:marTop w:val="0"/>
                  <w:marBottom w:val="0"/>
                  <w:divBdr>
                    <w:top w:val="none" w:sz="0" w:space="0" w:color="auto"/>
                    <w:left w:val="none" w:sz="0" w:space="0" w:color="auto"/>
                    <w:bottom w:val="none" w:sz="0" w:space="0" w:color="auto"/>
                    <w:right w:val="none" w:sz="0" w:space="0" w:color="auto"/>
                  </w:divBdr>
                  <w:divsChild>
                    <w:div w:id="300691063">
                      <w:marLeft w:val="0"/>
                      <w:marRight w:val="0"/>
                      <w:marTop w:val="0"/>
                      <w:marBottom w:val="0"/>
                      <w:divBdr>
                        <w:top w:val="none" w:sz="0" w:space="0" w:color="auto"/>
                        <w:left w:val="none" w:sz="0" w:space="0" w:color="auto"/>
                        <w:bottom w:val="none" w:sz="0" w:space="0" w:color="auto"/>
                        <w:right w:val="none" w:sz="0" w:space="0" w:color="auto"/>
                      </w:divBdr>
                      <w:divsChild>
                        <w:div w:id="1113594438">
                          <w:marLeft w:val="0"/>
                          <w:marRight w:val="0"/>
                          <w:marTop w:val="0"/>
                          <w:marBottom w:val="0"/>
                          <w:divBdr>
                            <w:top w:val="none" w:sz="0" w:space="0" w:color="auto"/>
                            <w:left w:val="none" w:sz="0" w:space="0" w:color="auto"/>
                            <w:bottom w:val="none" w:sz="0" w:space="0" w:color="auto"/>
                            <w:right w:val="none" w:sz="0" w:space="0" w:color="auto"/>
                          </w:divBdr>
                          <w:divsChild>
                            <w:div w:id="205608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7581">
                      <w:marLeft w:val="0"/>
                      <w:marRight w:val="0"/>
                      <w:marTop w:val="0"/>
                      <w:marBottom w:val="0"/>
                      <w:divBdr>
                        <w:top w:val="none" w:sz="0" w:space="0" w:color="auto"/>
                        <w:left w:val="none" w:sz="0" w:space="0" w:color="auto"/>
                        <w:bottom w:val="none" w:sz="0" w:space="0" w:color="auto"/>
                        <w:right w:val="none" w:sz="0" w:space="0" w:color="auto"/>
                      </w:divBdr>
                      <w:divsChild>
                        <w:div w:id="1485589353">
                          <w:marLeft w:val="0"/>
                          <w:marRight w:val="0"/>
                          <w:marTop w:val="0"/>
                          <w:marBottom w:val="0"/>
                          <w:divBdr>
                            <w:top w:val="none" w:sz="0" w:space="0" w:color="auto"/>
                            <w:left w:val="none" w:sz="0" w:space="0" w:color="auto"/>
                            <w:bottom w:val="none" w:sz="0" w:space="0" w:color="auto"/>
                            <w:right w:val="none" w:sz="0" w:space="0" w:color="auto"/>
                          </w:divBdr>
                          <w:divsChild>
                            <w:div w:id="173500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403153">
                      <w:marLeft w:val="0"/>
                      <w:marRight w:val="0"/>
                      <w:marTop w:val="0"/>
                      <w:marBottom w:val="0"/>
                      <w:divBdr>
                        <w:top w:val="none" w:sz="0" w:space="0" w:color="auto"/>
                        <w:left w:val="none" w:sz="0" w:space="0" w:color="auto"/>
                        <w:bottom w:val="none" w:sz="0" w:space="0" w:color="auto"/>
                        <w:right w:val="none" w:sz="0" w:space="0" w:color="auto"/>
                      </w:divBdr>
                      <w:divsChild>
                        <w:div w:id="993293544">
                          <w:marLeft w:val="0"/>
                          <w:marRight w:val="0"/>
                          <w:marTop w:val="0"/>
                          <w:marBottom w:val="0"/>
                          <w:divBdr>
                            <w:top w:val="none" w:sz="0" w:space="0" w:color="auto"/>
                            <w:left w:val="none" w:sz="0" w:space="0" w:color="auto"/>
                            <w:bottom w:val="none" w:sz="0" w:space="0" w:color="auto"/>
                            <w:right w:val="none" w:sz="0" w:space="0" w:color="auto"/>
                          </w:divBdr>
                          <w:divsChild>
                            <w:div w:id="61086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535085">
                      <w:marLeft w:val="0"/>
                      <w:marRight w:val="0"/>
                      <w:marTop w:val="0"/>
                      <w:marBottom w:val="0"/>
                      <w:divBdr>
                        <w:top w:val="none" w:sz="0" w:space="0" w:color="auto"/>
                        <w:left w:val="none" w:sz="0" w:space="0" w:color="auto"/>
                        <w:bottom w:val="none" w:sz="0" w:space="0" w:color="auto"/>
                        <w:right w:val="none" w:sz="0" w:space="0" w:color="auto"/>
                      </w:divBdr>
                      <w:divsChild>
                        <w:div w:id="848181500">
                          <w:marLeft w:val="0"/>
                          <w:marRight w:val="0"/>
                          <w:marTop w:val="0"/>
                          <w:marBottom w:val="0"/>
                          <w:divBdr>
                            <w:top w:val="none" w:sz="0" w:space="0" w:color="auto"/>
                            <w:left w:val="none" w:sz="0" w:space="0" w:color="auto"/>
                            <w:bottom w:val="none" w:sz="0" w:space="0" w:color="auto"/>
                            <w:right w:val="none" w:sz="0" w:space="0" w:color="auto"/>
                          </w:divBdr>
                          <w:divsChild>
                            <w:div w:id="116143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247453">
      <w:bodyDiv w:val="1"/>
      <w:marLeft w:val="0"/>
      <w:marRight w:val="0"/>
      <w:marTop w:val="0"/>
      <w:marBottom w:val="0"/>
      <w:divBdr>
        <w:top w:val="none" w:sz="0" w:space="0" w:color="auto"/>
        <w:left w:val="none" w:sz="0" w:space="0" w:color="auto"/>
        <w:bottom w:val="none" w:sz="0" w:space="0" w:color="auto"/>
        <w:right w:val="none" w:sz="0" w:space="0" w:color="auto"/>
      </w:divBdr>
      <w:divsChild>
        <w:div w:id="740785878">
          <w:marLeft w:val="0"/>
          <w:marRight w:val="0"/>
          <w:marTop w:val="0"/>
          <w:marBottom w:val="0"/>
          <w:divBdr>
            <w:top w:val="none" w:sz="0" w:space="0" w:color="auto"/>
            <w:left w:val="none" w:sz="0" w:space="0" w:color="auto"/>
            <w:bottom w:val="none" w:sz="0" w:space="0" w:color="auto"/>
            <w:right w:val="none" w:sz="0" w:space="0" w:color="auto"/>
          </w:divBdr>
          <w:divsChild>
            <w:div w:id="223100681">
              <w:marLeft w:val="0"/>
              <w:marRight w:val="0"/>
              <w:marTop w:val="0"/>
              <w:marBottom w:val="0"/>
              <w:divBdr>
                <w:top w:val="none" w:sz="0" w:space="0" w:color="auto"/>
                <w:left w:val="none" w:sz="0" w:space="0" w:color="auto"/>
                <w:bottom w:val="none" w:sz="0" w:space="0" w:color="auto"/>
                <w:right w:val="none" w:sz="0" w:space="0" w:color="auto"/>
              </w:divBdr>
            </w:div>
            <w:div w:id="327177806">
              <w:marLeft w:val="0"/>
              <w:marRight w:val="0"/>
              <w:marTop w:val="0"/>
              <w:marBottom w:val="0"/>
              <w:divBdr>
                <w:top w:val="none" w:sz="0" w:space="0" w:color="auto"/>
                <w:left w:val="none" w:sz="0" w:space="0" w:color="auto"/>
                <w:bottom w:val="none" w:sz="0" w:space="0" w:color="auto"/>
                <w:right w:val="none" w:sz="0" w:space="0" w:color="auto"/>
              </w:divBdr>
            </w:div>
            <w:div w:id="1113284943">
              <w:marLeft w:val="0"/>
              <w:marRight w:val="0"/>
              <w:marTop w:val="0"/>
              <w:marBottom w:val="0"/>
              <w:divBdr>
                <w:top w:val="none" w:sz="0" w:space="0" w:color="auto"/>
                <w:left w:val="none" w:sz="0" w:space="0" w:color="auto"/>
                <w:bottom w:val="none" w:sz="0" w:space="0" w:color="auto"/>
                <w:right w:val="none" w:sz="0" w:space="0" w:color="auto"/>
              </w:divBdr>
            </w:div>
            <w:div w:id="126210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835130">
      <w:bodyDiv w:val="1"/>
      <w:marLeft w:val="0"/>
      <w:marRight w:val="0"/>
      <w:marTop w:val="0"/>
      <w:marBottom w:val="0"/>
      <w:divBdr>
        <w:top w:val="none" w:sz="0" w:space="0" w:color="auto"/>
        <w:left w:val="none" w:sz="0" w:space="0" w:color="auto"/>
        <w:bottom w:val="none" w:sz="0" w:space="0" w:color="auto"/>
        <w:right w:val="none" w:sz="0" w:space="0" w:color="auto"/>
      </w:divBdr>
      <w:divsChild>
        <w:div w:id="124465872">
          <w:marLeft w:val="0"/>
          <w:marRight w:val="0"/>
          <w:marTop w:val="0"/>
          <w:marBottom w:val="0"/>
          <w:divBdr>
            <w:top w:val="none" w:sz="0" w:space="0" w:color="auto"/>
            <w:left w:val="none" w:sz="0" w:space="0" w:color="auto"/>
            <w:bottom w:val="none" w:sz="0" w:space="0" w:color="auto"/>
            <w:right w:val="none" w:sz="0" w:space="0" w:color="auto"/>
          </w:divBdr>
          <w:divsChild>
            <w:div w:id="618605411">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1456635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Bobb_Goldsteinn" TargetMode="External"/><Relationship Id="rId21" Type="http://schemas.openxmlformats.org/officeDocument/2006/relationships/hyperlink" Target="https://en.wikipedia.org/wiki/Broadcasting" TargetMode="External"/><Relationship Id="rId34" Type="http://schemas.openxmlformats.org/officeDocument/2006/relationships/hyperlink" Target="https://en.wikipedia.org/wiki/CD-ROM" TargetMode="External"/><Relationship Id="rId42" Type="http://schemas.openxmlformats.org/officeDocument/2006/relationships/hyperlink" Target="https://en.wiktionary.org/wiki/active" TargetMode="External"/><Relationship Id="rId47" Type="http://schemas.openxmlformats.org/officeDocument/2006/relationships/hyperlink" Target="https://en.wikipedia.org/wiki/Performing_arts" TargetMode="External"/><Relationship Id="rId50" Type="http://schemas.openxmlformats.org/officeDocument/2006/relationships/hyperlink" Target="https://en.wikipedia.org/wiki/Word_of_the_year_(Germany)" TargetMode="External"/><Relationship Id="rId55" Type="http://schemas.openxmlformats.org/officeDocument/2006/relationships/hyperlink" Target="https://en.wikipedia.org/wiki/Web-based" TargetMode="External"/><Relationship Id="rId63" Type="http://schemas.openxmlformats.org/officeDocument/2006/relationships/hyperlink" Target="https://en.wikipedia.org/wiki/Threaded_discussion" TargetMode="External"/><Relationship Id="rId68" Type="http://schemas.openxmlformats.org/officeDocument/2006/relationships/hyperlink" Target="https://en.wikipedia.org/wiki/Blog" TargetMode="External"/><Relationship Id="rId76" Type="http://schemas.openxmlformats.org/officeDocument/2006/relationships/hyperlink" Target="https://en.wikipedia.org/wiki/Educational_technology" TargetMode="External"/><Relationship Id="rId84" Type="http://schemas.openxmlformats.org/officeDocument/2006/relationships/hyperlink" Target="https://en.wikipedia.org/wiki/Personal_Learning_Environment" TargetMode="External"/><Relationship Id="rId89" Type="http://schemas.openxmlformats.org/officeDocument/2006/relationships/hyperlink" Target="https://en.wikipedia.org/wiki/Learning_platform" TargetMode="External"/><Relationship Id="rId97" Type="http://schemas.openxmlformats.org/officeDocument/2006/relationships/fontTable" Target="fontTable.xml"/><Relationship Id="rId7" Type="http://schemas.openxmlformats.org/officeDocument/2006/relationships/hyperlink" Target="https://en.wikipedia.org/wiki/Content_(media)" TargetMode="External"/><Relationship Id="rId71" Type="http://schemas.openxmlformats.org/officeDocument/2006/relationships/hyperlink" Target="https://en.wikipedia.org/wiki/Quality_control" TargetMode="External"/><Relationship Id="rId92" Type="http://schemas.openxmlformats.org/officeDocument/2006/relationships/hyperlink" Target="https://en.wikipedia.org/wiki/Integrated_library_system" TargetMode="External"/><Relationship Id="rId2" Type="http://schemas.openxmlformats.org/officeDocument/2006/relationships/styles" Target="styles.xml"/><Relationship Id="rId16" Type="http://schemas.openxmlformats.org/officeDocument/2006/relationships/hyperlink" Target="https://en.wikipedia.org/wiki/Hypermedia" TargetMode="External"/><Relationship Id="rId29" Type="http://schemas.openxmlformats.org/officeDocument/2006/relationships/hyperlink" Target="https://en.wikipedia.org/wiki/Variety_(magazine)" TargetMode="External"/><Relationship Id="rId11" Type="http://schemas.openxmlformats.org/officeDocument/2006/relationships/hyperlink" Target="https://en.wikipedia.org/wiki/Electronic_media" TargetMode="External"/><Relationship Id="rId24" Type="http://schemas.openxmlformats.org/officeDocument/2006/relationships/hyperlink" Target="https://en.wikipedia.org/wiki/Online" TargetMode="External"/><Relationship Id="rId32" Type="http://schemas.openxmlformats.org/officeDocument/2006/relationships/hyperlink" Target="https://en.wikipedia.org/wiki/Multi-Image" TargetMode="External"/><Relationship Id="rId37" Type="http://schemas.openxmlformats.org/officeDocument/2006/relationships/hyperlink" Target="https://en.wikipedia.org/wiki/Footage" TargetMode="External"/><Relationship Id="rId40" Type="http://schemas.openxmlformats.org/officeDocument/2006/relationships/hyperlink" Target="https://en.wikipedia.org/wiki/Artistic_rendering" TargetMode="External"/><Relationship Id="rId45" Type="http://schemas.openxmlformats.org/officeDocument/2006/relationships/hyperlink" Target="https://en.wikipedia.org/wiki/ModulArt" TargetMode="External"/><Relationship Id="rId53" Type="http://schemas.openxmlformats.org/officeDocument/2006/relationships/hyperlink" Target="https://en.wikipedia.org/wiki/Virtual_learning_environment" TargetMode="External"/><Relationship Id="rId58" Type="http://schemas.openxmlformats.org/officeDocument/2006/relationships/hyperlink" Target="https://en.wikipedia.org/wiki/Virtual_learning_environment" TargetMode="External"/><Relationship Id="rId66" Type="http://schemas.openxmlformats.org/officeDocument/2006/relationships/hyperlink" Target="https://en.wikipedia.org/wiki/Forum_moderator" TargetMode="External"/><Relationship Id="rId74" Type="http://schemas.openxmlformats.org/officeDocument/2006/relationships/hyperlink" Target="https://en.wikipedia.org/wiki/Virtual_learning_environment" TargetMode="External"/><Relationship Id="rId79" Type="http://schemas.openxmlformats.org/officeDocument/2006/relationships/hyperlink" Target="https://en.wikipedia.org/w/index.php?title=CoursePark_Platform&amp;action=edit&amp;redlink=1" TargetMode="External"/><Relationship Id="rId87" Type="http://schemas.openxmlformats.org/officeDocument/2006/relationships/hyperlink" Target="https://en.wikipedia.org/wiki/Learning_management_system" TargetMode="External"/><Relationship Id="rId5" Type="http://schemas.openxmlformats.org/officeDocument/2006/relationships/footnotes" Target="footnotes.xml"/><Relationship Id="rId61" Type="http://schemas.openxmlformats.org/officeDocument/2006/relationships/hyperlink" Target="https://en.wikipedia.org/wiki/Learning_environment" TargetMode="External"/><Relationship Id="rId82" Type="http://schemas.openxmlformats.org/officeDocument/2006/relationships/hyperlink" Target="https://en.wikipedia.org/wiki/Learning_management_system" TargetMode="External"/><Relationship Id="rId90" Type="http://schemas.openxmlformats.org/officeDocument/2006/relationships/hyperlink" Target="https://en.wikipedia.org/wiki/Computer-mediated_communication" TargetMode="External"/><Relationship Id="rId95" Type="http://schemas.openxmlformats.org/officeDocument/2006/relationships/hyperlink" Target="http://ito.edu.ru/2000/II/3/396/html" TargetMode="External"/><Relationship Id="rId19" Type="http://schemas.openxmlformats.org/officeDocument/2006/relationships/hyperlink" Target="https://en.wikipedia.org/wiki/Transmitted" TargetMode="External"/><Relationship Id="rId14" Type="http://schemas.openxmlformats.org/officeDocument/2006/relationships/hyperlink" Target="https://en.wikipedia.org/wiki/Rich_media" TargetMode="External"/><Relationship Id="rId22" Type="http://schemas.openxmlformats.org/officeDocument/2006/relationships/hyperlink" Target="https://en.wikipedia.org/wiki/Analogue_electronics" TargetMode="External"/><Relationship Id="rId27" Type="http://schemas.openxmlformats.org/officeDocument/2006/relationships/hyperlink" Target="https://en.wikipedia.org/wiki/Southampton" TargetMode="External"/><Relationship Id="rId30" Type="http://schemas.openxmlformats.org/officeDocument/2006/relationships/hyperlink" Target="https://en.wikipedia.org/wiki/Washington_Square_(composition)" TargetMode="External"/><Relationship Id="rId35" Type="http://schemas.openxmlformats.org/officeDocument/2006/relationships/hyperlink" Target="https://en.wikipedia.org/wiki/CD" TargetMode="External"/><Relationship Id="rId43" Type="http://schemas.openxmlformats.org/officeDocument/2006/relationships/hyperlink" Target="https://en.wikipedia.org/wiki/Fine_arts" TargetMode="External"/><Relationship Id="rId48" Type="http://schemas.openxmlformats.org/officeDocument/2006/relationships/hyperlink" Target="https://en.wikipedia.org/wiki/Theatrical_property" TargetMode="External"/><Relationship Id="rId56" Type="http://schemas.openxmlformats.org/officeDocument/2006/relationships/hyperlink" Target="https://en.wikipedia.org/wiki/Virtual_learning_environment" TargetMode="External"/><Relationship Id="rId64" Type="http://schemas.openxmlformats.org/officeDocument/2006/relationships/hyperlink" Target="https://en.wikipedia.org/wiki/Chat_room" TargetMode="External"/><Relationship Id="rId69" Type="http://schemas.openxmlformats.org/officeDocument/2006/relationships/hyperlink" Target="https://en.wikipedia.org/wiki/RSS_(file_format)" TargetMode="External"/><Relationship Id="rId77" Type="http://schemas.openxmlformats.org/officeDocument/2006/relationships/hyperlink" Target="https://en.wikipedia.org/wiki/Learning_management_system" TargetMode="External"/><Relationship Id="rId8" Type="http://schemas.openxmlformats.org/officeDocument/2006/relationships/hyperlink" Target="https://en.wikipedia.org/wiki/Content_format" TargetMode="External"/><Relationship Id="rId51" Type="http://schemas.openxmlformats.org/officeDocument/2006/relationships/hyperlink" Target="https://en.wikipedia.org/wiki/Virtual_learning_environment" TargetMode="External"/><Relationship Id="rId72" Type="http://schemas.openxmlformats.org/officeDocument/2006/relationships/hyperlink" Target="https://en.wikipedia.org/wiki/Virtual_learning_environment" TargetMode="External"/><Relationship Id="rId80" Type="http://schemas.openxmlformats.org/officeDocument/2006/relationships/hyperlink" Target="https://en.wikipedia.org/wiki/Virtual_learning_environment" TargetMode="External"/><Relationship Id="rId85" Type="http://schemas.openxmlformats.org/officeDocument/2006/relationships/hyperlink" Target="https://en.wikipedia.org/wiki/Learning_space" TargetMode="External"/><Relationship Id="rId93" Type="http://schemas.openxmlformats.org/officeDocument/2006/relationships/hyperlink" Target="https://en.wikipedia.org/wiki/Further_education"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en.wikipedia.org/wiki/Mixed_media" TargetMode="External"/><Relationship Id="rId17" Type="http://schemas.openxmlformats.org/officeDocument/2006/relationships/hyperlink" Target="https://en.wikipedia.org/wiki/Stage_(theatre)" TargetMode="External"/><Relationship Id="rId25" Type="http://schemas.openxmlformats.org/officeDocument/2006/relationships/hyperlink" Target="https://en.wikipedia.org/wiki/Streaming_media" TargetMode="External"/><Relationship Id="rId33" Type="http://schemas.openxmlformats.org/officeDocument/2006/relationships/hyperlink" Target="https://en.wikipedia.org/wiki/Education_software" TargetMode="External"/><Relationship Id="rId38" Type="http://schemas.openxmlformats.org/officeDocument/2006/relationships/hyperlink" Target="https://en.wikipedia.org/wiki/Photography" TargetMode="External"/><Relationship Id="rId46" Type="http://schemas.openxmlformats.org/officeDocument/2006/relationships/hyperlink" Target="https://en.wikipedia.org/wiki/Interactive" TargetMode="External"/><Relationship Id="rId59" Type="http://schemas.openxmlformats.org/officeDocument/2006/relationships/hyperlink" Target="https://en.wikipedia.org/wiki/Virtual_learning_environment" TargetMode="External"/><Relationship Id="rId67" Type="http://schemas.openxmlformats.org/officeDocument/2006/relationships/hyperlink" Target="https://en.wikipedia.org/wiki/Wiki" TargetMode="External"/><Relationship Id="rId20" Type="http://schemas.openxmlformats.org/officeDocument/2006/relationships/hyperlink" Target="https://en.wikipedia.org/wiki/Media_player_(application_software)" TargetMode="External"/><Relationship Id="rId41" Type="http://schemas.openxmlformats.org/officeDocument/2006/relationships/hyperlink" Target="https://en.wiktionary.org/wiki/static" TargetMode="External"/><Relationship Id="rId54" Type="http://schemas.openxmlformats.org/officeDocument/2006/relationships/hyperlink" Target="https://en.wikipedia.org/wiki/Educational_technology" TargetMode="External"/><Relationship Id="rId62" Type="http://schemas.openxmlformats.org/officeDocument/2006/relationships/hyperlink" Target="https://en.wikipedia.org/wiki/E-mail" TargetMode="External"/><Relationship Id="rId70" Type="http://schemas.openxmlformats.org/officeDocument/2006/relationships/hyperlink" Target="https://en.wikipedia.org/wiki/Access_control" TargetMode="External"/><Relationship Id="rId75" Type="http://schemas.openxmlformats.org/officeDocument/2006/relationships/hyperlink" Target="https://en.wikipedia.org/wiki/Virtual_learning_environment" TargetMode="External"/><Relationship Id="rId83" Type="http://schemas.openxmlformats.org/officeDocument/2006/relationships/hyperlink" Target="https://en.wikipedia.org/wiki/Content_management" TargetMode="External"/><Relationship Id="rId88" Type="http://schemas.openxmlformats.org/officeDocument/2006/relationships/hyperlink" Target="https://en.wikipedia.org/wiki/Content_management_system" TargetMode="External"/><Relationship Id="rId91" Type="http://schemas.openxmlformats.org/officeDocument/2006/relationships/hyperlink" Target="https://en.wikipedia.org/wiki/Online_education" TargetMode="External"/><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n.wikipedia.org/wiki/Interactive_media" TargetMode="External"/><Relationship Id="rId23" Type="http://schemas.openxmlformats.org/officeDocument/2006/relationships/hyperlink" Target="https://en.wikipedia.org/wiki/Digital_circuit" TargetMode="External"/><Relationship Id="rId28" Type="http://schemas.openxmlformats.org/officeDocument/2006/relationships/hyperlink" Target="https://en.wikipedia.org/wiki/Wikipedia:Citation_needed" TargetMode="External"/><Relationship Id="rId36" Type="http://schemas.openxmlformats.org/officeDocument/2006/relationships/hyperlink" Target="https://en.wikipedia.org/wiki/Video" TargetMode="External"/><Relationship Id="rId49" Type="http://schemas.openxmlformats.org/officeDocument/2006/relationships/hyperlink" Target="https://en.wikipedia.org/wiki/Gesellschaft_f%C3%BCr_deutsche_Sprache" TargetMode="External"/><Relationship Id="rId57" Type="http://schemas.openxmlformats.org/officeDocument/2006/relationships/hyperlink" Target="https://en.wikipedia.org/wiki/Virtual_learning_environment" TargetMode="External"/><Relationship Id="rId10" Type="http://schemas.openxmlformats.org/officeDocument/2006/relationships/hyperlink" Target="https://en.wikipedia.org/wiki/Information" TargetMode="External"/><Relationship Id="rId31" Type="http://schemas.openxmlformats.org/officeDocument/2006/relationships/hyperlink" Target="https://en.wikipedia.org/wiki/Multimedia" TargetMode="External"/><Relationship Id="rId44" Type="http://schemas.openxmlformats.org/officeDocument/2006/relationships/hyperlink" Target="https://en.wikipedia.org/wiki/Leda_Luss_Luyken" TargetMode="External"/><Relationship Id="rId52" Type="http://schemas.openxmlformats.org/officeDocument/2006/relationships/hyperlink" Target="https://en.wikipedia.org/wiki/Virtual_learning_environment" TargetMode="External"/><Relationship Id="rId60" Type="http://schemas.openxmlformats.org/officeDocument/2006/relationships/hyperlink" Target="https://en.wikipedia.org/w/index.php?title=Virtual_learning_environment&amp;action=edit&amp;section=1" TargetMode="External"/><Relationship Id="rId65" Type="http://schemas.openxmlformats.org/officeDocument/2006/relationships/hyperlink" Target="https://en.wikipedia.org/wiki/Twitter" TargetMode="External"/><Relationship Id="rId73" Type="http://schemas.openxmlformats.org/officeDocument/2006/relationships/hyperlink" Target="https://en.wikipedia.org/wiki/Becta" TargetMode="External"/><Relationship Id="rId78" Type="http://schemas.openxmlformats.org/officeDocument/2006/relationships/hyperlink" Target="https://en.wikipedia.org/wiki/Operating_System" TargetMode="External"/><Relationship Id="rId81" Type="http://schemas.openxmlformats.org/officeDocument/2006/relationships/hyperlink" Target="https://en.wikipedia.org/wiki/Virtual_learning_environment" TargetMode="External"/><Relationship Id="rId86" Type="http://schemas.openxmlformats.org/officeDocument/2006/relationships/hyperlink" Target="https://en.wikipedia.org/wiki/Open-source_learning" TargetMode="External"/><Relationship Id="rId94" Type="http://schemas.openxmlformats.org/officeDocument/2006/relationships/hyperlink" Target="https://en.wikipedia.org/w/index.php?title=Economize&amp;action=edit&amp;redlink=1" TargetMode="External"/><Relationship Id="rId4" Type="http://schemas.openxmlformats.org/officeDocument/2006/relationships/webSettings" Target="webSettings.xml"/><Relationship Id="rId9" Type="http://schemas.openxmlformats.org/officeDocument/2006/relationships/hyperlink" Target="https://en.wikipedia.org/wiki/Interactive" TargetMode="External"/><Relationship Id="rId13" Type="http://schemas.openxmlformats.org/officeDocument/2006/relationships/hyperlink" Target="https://en.wikipedia.org/wiki/Fine_art" TargetMode="External"/><Relationship Id="rId18" Type="http://schemas.openxmlformats.org/officeDocument/2006/relationships/hyperlink" Target="https://en.wikipedia.org/wiki/Image_projector" TargetMode="External"/><Relationship Id="rId39" Type="http://schemas.openxmlformats.org/officeDocument/2006/relationships/hyperlink" Target="https://en.wikipedia.org/wiki/Anim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16870</Words>
  <Characters>96162</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admin</cp:lastModifiedBy>
  <cp:revision>2</cp:revision>
  <cp:lastPrinted>2017-06-09T08:25:00Z</cp:lastPrinted>
  <dcterms:created xsi:type="dcterms:W3CDTF">2017-06-09T08:30:00Z</dcterms:created>
  <dcterms:modified xsi:type="dcterms:W3CDTF">2017-06-09T08:30:00Z</dcterms:modified>
</cp:coreProperties>
</file>